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3858" w:type="dxa"/>
        <w:tblLayout w:type="fixed"/>
        <w:tblLook w:val="04A0" w:firstRow="1" w:lastRow="0" w:firstColumn="1" w:lastColumn="0" w:noHBand="0" w:noVBand="1"/>
      </w:tblPr>
      <w:tblGrid>
        <w:gridCol w:w="4786"/>
        <w:gridCol w:w="4536"/>
        <w:gridCol w:w="4536"/>
      </w:tblGrid>
      <w:tr w:rsidR="00523D82" w:rsidRPr="00B35B35" w14:paraId="4796BF39" w14:textId="77777777" w:rsidTr="00D25CB4">
        <w:tc>
          <w:tcPr>
            <w:tcW w:w="4786" w:type="dxa"/>
            <w:hideMark/>
          </w:tcPr>
          <w:p w14:paraId="07FB0FC6" w14:textId="77777777" w:rsidR="007E1D85" w:rsidRPr="00D11C46" w:rsidRDefault="007E1D85" w:rsidP="005B3709">
            <w:pPr>
              <w:widowControl w:val="0"/>
              <w:spacing w:after="0" w:line="240" w:lineRule="auto"/>
              <w:ind w:hanging="142"/>
              <w:rPr>
                <w:rFonts w:ascii="Times New Roman" w:eastAsia="Batang" w:hAnsi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hideMark/>
          </w:tcPr>
          <w:p w14:paraId="4598D2B5" w14:textId="77777777" w:rsidR="00523D82" w:rsidRPr="00B35B35" w:rsidRDefault="00523D82" w:rsidP="0078568D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snapToGrid w:val="0"/>
                <w:sz w:val="24"/>
                <w:szCs w:val="24"/>
                <w:lang w:eastAsia="ru-RU"/>
              </w:rPr>
            </w:pPr>
            <w:r w:rsidRPr="00B35B35">
              <w:rPr>
                <w:rFonts w:ascii="Times New Roman" w:eastAsia="Times New Roman" w:hAnsi="Times New Roman"/>
                <w:b/>
                <w:snapToGrid w:val="0"/>
                <w:sz w:val="24"/>
                <w:szCs w:val="24"/>
                <w:lang w:eastAsia="ru-RU"/>
              </w:rPr>
              <w:t>УТВЕРЖДЕНА</w:t>
            </w:r>
          </w:p>
          <w:p w14:paraId="12D830F0" w14:textId="77777777" w:rsidR="00653617" w:rsidRPr="00B35B35" w:rsidRDefault="00523D82" w:rsidP="0078568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5B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Приказом </w:t>
            </w:r>
            <w:r w:rsidR="004C462F" w:rsidRPr="00B35B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r w:rsidRPr="00B35B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редседателя </w:t>
            </w:r>
          </w:p>
          <w:p w14:paraId="0ADA3019" w14:textId="77777777" w:rsidR="002E6848" w:rsidRPr="00B35B35" w:rsidRDefault="00264A6E" w:rsidP="002E684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5B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РГУ «</w:t>
            </w:r>
            <w:r w:rsidR="002E6848" w:rsidRPr="00B35B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Комитет медицинского и </w:t>
            </w:r>
            <w:r w:rsidR="001240C4" w:rsidRPr="00B35B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фармацевтического контроля</w:t>
            </w:r>
            <w:r w:rsidR="002E6848" w:rsidRPr="00B35B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14:paraId="6F73D871" w14:textId="77777777" w:rsidR="002E6848" w:rsidRPr="00B35B35" w:rsidRDefault="002E6848" w:rsidP="002E684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5B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Министерства здравоохранения </w:t>
            </w:r>
          </w:p>
          <w:p w14:paraId="4A434B14" w14:textId="77777777" w:rsidR="00523D82" w:rsidRPr="00B35B35" w:rsidRDefault="002E6848" w:rsidP="002E6848">
            <w:pPr>
              <w:keepNext/>
              <w:autoSpaceDE w:val="0"/>
              <w:autoSpaceDN w:val="0"/>
              <w:spacing w:after="0" w:line="240" w:lineRule="auto"/>
              <w:outlineLvl w:val="3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35B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Республики Казахстан</w:t>
            </w:r>
            <w:r w:rsidR="00264A6E" w:rsidRPr="00B35B3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»</w:t>
            </w:r>
          </w:p>
          <w:p w14:paraId="2BC242AE" w14:textId="77777777" w:rsidR="00D11C46" w:rsidRPr="00D11C46" w:rsidRDefault="00D11C46" w:rsidP="00D11C4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11C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 «13»  11   2024 г.</w:t>
            </w:r>
          </w:p>
          <w:p w14:paraId="5684D2F8" w14:textId="6B281C65" w:rsidR="00D11C46" w:rsidRPr="00D11C46" w:rsidRDefault="00D11C46" w:rsidP="00D11C4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 w:rsidRPr="00D11C46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№</w:t>
            </w:r>
            <w:r w:rsidRPr="00D11C46">
              <w:rPr>
                <w:rFonts w:ascii="Times New Roman" w:eastAsia="Times New Roman" w:hAnsi="Times New Roman"/>
                <w:snapToGrid w:val="0"/>
                <w:sz w:val="24"/>
                <w:szCs w:val="24"/>
                <w:lang w:val="en-US" w:eastAsia="ru-RU"/>
              </w:rPr>
              <w:t>N</w:t>
            </w:r>
            <w:r w:rsidRPr="00D11C46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081184 (для Роджитирокс 25 мкг)</w:t>
            </w:r>
          </w:p>
          <w:p w14:paraId="409E520E" w14:textId="60DD2DBC" w:rsidR="00D11C46" w:rsidRPr="00D11C46" w:rsidRDefault="00D11C46" w:rsidP="00D11C46">
            <w:pPr>
              <w:widowControl w:val="0"/>
              <w:spacing w:after="0" w:line="240" w:lineRule="auto"/>
              <w:rPr>
                <w:rFonts w:ascii="Times New Roman" w:eastAsia="Batang" w:hAnsi="Times New Roman"/>
                <w:snapToGrid w:val="0"/>
                <w:sz w:val="24"/>
                <w:szCs w:val="24"/>
                <w:lang w:eastAsia="ru-RU"/>
              </w:rPr>
            </w:pPr>
            <w:r w:rsidRPr="00D11C46">
              <w:rPr>
                <w:rFonts w:ascii="Times New Roman" w:eastAsia="Batang" w:hAnsi="Times New Roman"/>
                <w:snapToGrid w:val="0"/>
                <w:sz w:val="24"/>
                <w:szCs w:val="24"/>
                <w:lang w:eastAsia="ru-RU"/>
              </w:rPr>
              <w:t>№N081185 (для Роджитирокс 50 мкг)</w:t>
            </w:r>
          </w:p>
          <w:p w14:paraId="14BEB463" w14:textId="67090C51" w:rsidR="00D11C46" w:rsidRPr="00D11C46" w:rsidRDefault="00D11C46" w:rsidP="00D11C46">
            <w:pPr>
              <w:widowControl w:val="0"/>
              <w:spacing w:after="0" w:line="240" w:lineRule="auto"/>
              <w:rPr>
                <w:rFonts w:ascii="Times New Roman" w:eastAsia="Batang" w:hAnsi="Times New Roman"/>
                <w:snapToGrid w:val="0"/>
                <w:sz w:val="24"/>
                <w:szCs w:val="24"/>
                <w:lang w:eastAsia="ru-RU"/>
              </w:rPr>
            </w:pPr>
            <w:r w:rsidRPr="00D11C46">
              <w:rPr>
                <w:rFonts w:ascii="Times New Roman" w:eastAsia="Batang" w:hAnsi="Times New Roman"/>
                <w:snapToGrid w:val="0"/>
                <w:sz w:val="24"/>
                <w:szCs w:val="24"/>
                <w:lang w:eastAsia="ru-RU"/>
              </w:rPr>
              <w:t>№N081188 (для Роджитирокс</w:t>
            </w:r>
            <w:r>
              <w:rPr>
                <w:rFonts w:ascii="Times New Roman" w:eastAsia="Batang" w:hAnsi="Times New Roman"/>
                <w:snapToGrid w:val="0"/>
                <w:sz w:val="24"/>
                <w:szCs w:val="24"/>
                <w:lang w:eastAsia="ru-RU"/>
              </w:rPr>
              <w:t xml:space="preserve"> </w:t>
            </w:r>
            <w:r w:rsidRPr="00D11C46">
              <w:rPr>
                <w:rFonts w:ascii="Times New Roman" w:eastAsia="Batang" w:hAnsi="Times New Roman"/>
                <w:snapToGrid w:val="0"/>
                <w:sz w:val="24"/>
                <w:szCs w:val="24"/>
                <w:lang w:eastAsia="ru-RU"/>
              </w:rPr>
              <w:t>75 мкг)</w:t>
            </w:r>
          </w:p>
          <w:p w14:paraId="3F11F4E4" w14:textId="70EDF5E3" w:rsidR="00523D82" w:rsidRPr="00B35B35" w:rsidRDefault="00D11C46" w:rsidP="00D11C46">
            <w:pPr>
              <w:widowControl w:val="0"/>
              <w:spacing w:after="0" w:line="240" w:lineRule="auto"/>
              <w:rPr>
                <w:rFonts w:ascii="Times New Roman" w:eastAsia="Batang" w:hAnsi="Times New Roman"/>
                <w:snapToGrid w:val="0"/>
                <w:sz w:val="24"/>
                <w:szCs w:val="24"/>
                <w:lang w:eastAsia="ru-RU"/>
              </w:rPr>
            </w:pPr>
            <w:r w:rsidRPr="00D11C46">
              <w:rPr>
                <w:rFonts w:ascii="Times New Roman" w:eastAsia="Batang" w:hAnsi="Times New Roman"/>
                <w:snapToGrid w:val="0"/>
                <w:sz w:val="24"/>
                <w:szCs w:val="24"/>
                <w:lang w:eastAsia="ru-RU"/>
              </w:rPr>
              <w:t>№N081192 (для Роджитирокс 100 мкг)</w:t>
            </w:r>
          </w:p>
        </w:tc>
        <w:tc>
          <w:tcPr>
            <w:tcW w:w="4536" w:type="dxa"/>
          </w:tcPr>
          <w:p w14:paraId="2EECA586" w14:textId="77777777" w:rsidR="00523D82" w:rsidRPr="00B35B35" w:rsidRDefault="00D46B0B" w:rsidP="0078568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napToGrid w:val="0"/>
                <w:sz w:val="24"/>
                <w:szCs w:val="24"/>
                <w:lang w:eastAsia="ru-RU"/>
              </w:rPr>
            </w:pPr>
            <w:r w:rsidRPr="00B35B35">
              <w:rPr>
                <w:rFonts w:ascii="Times New Roman" w:eastAsia="Times New Roman" w:hAnsi="Times New Roman"/>
                <w:b/>
                <w:snapToGrid w:val="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523D82" w:rsidRPr="00B35B35" w14:paraId="48CA74FC" w14:textId="77777777" w:rsidTr="00D25CB4">
        <w:tc>
          <w:tcPr>
            <w:tcW w:w="4786" w:type="dxa"/>
          </w:tcPr>
          <w:p w14:paraId="7D32DAB9" w14:textId="77777777" w:rsidR="00523D82" w:rsidRPr="00B35B35" w:rsidRDefault="00523D82" w:rsidP="0078568D">
            <w:pPr>
              <w:widowControl w:val="0"/>
              <w:spacing w:after="0" w:line="240" w:lineRule="auto"/>
              <w:rPr>
                <w:rFonts w:ascii="Times New Roman" w:eastAsia="Batang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</w:tcPr>
          <w:p w14:paraId="22FDF66D" w14:textId="77777777" w:rsidR="00523D82" w:rsidRPr="00B35B35" w:rsidRDefault="00523D82" w:rsidP="0078568D">
            <w:pPr>
              <w:autoSpaceDE w:val="0"/>
              <w:autoSpaceDN w:val="0"/>
              <w:spacing w:after="0" w:line="240" w:lineRule="auto"/>
              <w:rPr>
                <w:rFonts w:ascii="Times New Roman" w:eastAsia="Batang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</w:tcPr>
          <w:p w14:paraId="03E379F6" w14:textId="77777777" w:rsidR="00523D82" w:rsidRPr="00B35B35" w:rsidRDefault="00523D82" w:rsidP="0078568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eastAsia="ru-RU"/>
              </w:rPr>
            </w:pPr>
          </w:p>
        </w:tc>
      </w:tr>
    </w:tbl>
    <w:p w14:paraId="19F6BE3E" w14:textId="77777777" w:rsidR="00D76048" w:rsidRPr="00B35B35" w:rsidRDefault="00506C9D" w:rsidP="004E2E57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B35B35">
        <w:rPr>
          <w:rFonts w:ascii="Times New Roman" w:eastAsia="Times New Roman" w:hAnsi="Times New Roman"/>
          <w:b/>
          <w:sz w:val="24"/>
          <w:szCs w:val="24"/>
          <w:lang w:eastAsia="ru-RU"/>
        </w:rPr>
        <w:t>ОБЩАЯ ХАРАКТЕРИСТИКА ЛЕКАРСТВЕННОГО ПРЕПАРАТА</w:t>
      </w:r>
    </w:p>
    <w:p w14:paraId="29ED0A12" w14:textId="77777777" w:rsidR="00372082" w:rsidRPr="00B35B35" w:rsidRDefault="00372082" w:rsidP="004E2E57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05A81B33" w14:textId="77777777" w:rsidR="00280121" w:rsidRPr="00B35B35" w:rsidRDefault="00DB406A" w:rsidP="004E2E57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B35B35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1. </w:t>
      </w:r>
      <w:r w:rsidR="00280121" w:rsidRPr="00B35B35">
        <w:rPr>
          <w:rFonts w:ascii="Times New Roman" w:eastAsia="Times New Roman" w:hAnsi="Times New Roman"/>
          <w:b/>
          <w:sz w:val="24"/>
          <w:szCs w:val="24"/>
          <w:lang w:eastAsia="ru-RU"/>
        </w:rPr>
        <w:t>НАИМЕНОВАНИЕ ЛЕКАРСТВЕННОГО ПРЕПАРАТА</w:t>
      </w:r>
    </w:p>
    <w:p w14:paraId="1D283205" w14:textId="77777777" w:rsidR="005B3709" w:rsidRPr="00B35B35" w:rsidRDefault="005B3709" w:rsidP="004E2E57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5B35">
        <w:rPr>
          <w:rFonts w:ascii="Times New Roman" w:hAnsi="Times New Roman"/>
          <w:sz w:val="24"/>
          <w:szCs w:val="24"/>
        </w:rPr>
        <w:t>Родж</w:t>
      </w:r>
      <w:r w:rsidR="00E22182" w:rsidRPr="00B35B35">
        <w:rPr>
          <w:rFonts w:ascii="Times New Roman" w:hAnsi="Times New Roman"/>
          <w:sz w:val="24"/>
          <w:szCs w:val="24"/>
        </w:rPr>
        <w:t>и</w:t>
      </w:r>
      <w:r w:rsidRPr="00B35B35">
        <w:rPr>
          <w:rFonts w:ascii="Times New Roman" w:hAnsi="Times New Roman"/>
          <w:sz w:val="24"/>
          <w:szCs w:val="24"/>
        </w:rPr>
        <w:t xml:space="preserve">тирокс, </w:t>
      </w:r>
      <w:r w:rsidR="00273ECC" w:rsidRPr="00B35B35">
        <w:rPr>
          <w:rFonts w:ascii="Times New Roman" w:hAnsi="Times New Roman"/>
          <w:bCs/>
          <w:sz w:val="24"/>
          <w:szCs w:val="24"/>
        </w:rPr>
        <w:t>25</w:t>
      </w:r>
      <w:r w:rsidR="00273ECC" w:rsidRPr="00B35B35">
        <w:rPr>
          <w:rFonts w:ascii="Times New Roman" w:hAnsi="Times New Roman"/>
          <w:sz w:val="24"/>
          <w:szCs w:val="24"/>
        </w:rPr>
        <w:t xml:space="preserve"> мкг, 50 мкг, 75 мкг, 100 мкг, </w:t>
      </w:r>
      <w:r w:rsidRPr="00B35B35">
        <w:rPr>
          <w:rFonts w:ascii="Times New Roman" w:hAnsi="Times New Roman"/>
          <w:sz w:val="24"/>
          <w:szCs w:val="24"/>
        </w:rPr>
        <w:t xml:space="preserve">таблетки </w:t>
      </w:r>
    </w:p>
    <w:p w14:paraId="2A13B007" w14:textId="77777777" w:rsidR="00B01011" w:rsidRPr="00B35B35" w:rsidRDefault="00B01011" w:rsidP="004E2E57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054B796" w14:textId="77777777" w:rsidR="003C07E3" w:rsidRPr="00B35B35" w:rsidRDefault="003C07E3" w:rsidP="004E2E5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0" w:name="2175220285"/>
      <w:bookmarkStart w:id="1" w:name="OCRUncertain022"/>
      <w:r w:rsidRPr="00B35B35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2. </w:t>
      </w:r>
      <w:r w:rsidR="00280121" w:rsidRPr="00B35B35">
        <w:rPr>
          <w:rFonts w:ascii="Times New Roman" w:eastAsia="Times New Roman" w:hAnsi="Times New Roman"/>
          <w:b/>
          <w:sz w:val="24"/>
          <w:szCs w:val="24"/>
          <w:lang w:eastAsia="ru-RU"/>
        </w:rPr>
        <w:t>КАЧЕСТВЕННЫЙ И КОЛИЧЕСТВЕННЫЙ СОСТАВ</w:t>
      </w:r>
    </w:p>
    <w:bookmarkEnd w:id="0"/>
    <w:p w14:paraId="5D13D46D" w14:textId="77777777" w:rsidR="009C1E2D" w:rsidRPr="00B35B35" w:rsidRDefault="001872CE" w:rsidP="004E2E57">
      <w:pPr>
        <w:widowControl w:val="0"/>
        <w:autoSpaceDE w:val="0"/>
        <w:autoSpaceDN w:val="0"/>
        <w:spacing w:after="0" w:line="240" w:lineRule="auto"/>
        <w:ind w:left="2977" w:hanging="2977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B35B35">
        <w:rPr>
          <w:rFonts w:ascii="Times New Roman" w:eastAsia="TimesNewRomanPSMT" w:hAnsi="Times New Roman"/>
          <w:b/>
          <w:bCs/>
          <w:sz w:val="24"/>
          <w:szCs w:val="24"/>
          <w:lang w:eastAsia="ru-RU"/>
        </w:rPr>
        <w:t>2.1 Общее описание</w:t>
      </w:r>
      <w:r w:rsidRPr="00B35B35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 w:rsidR="009C1E2D" w:rsidRPr="00B35B35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                                                                                      </w:t>
      </w:r>
    </w:p>
    <w:p w14:paraId="5CC938C1" w14:textId="77777777" w:rsidR="00E31195" w:rsidRPr="00B35B35" w:rsidRDefault="00E31195" w:rsidP="004E2E57">
      <w:pPr>
        <w:widowControl w:val="0"/>
        <w:autoSpaceDE w:val="0"/>
        <w:autoSpaceDN w:val="0"/>
        <w:spacing w:after="0" w:line="240" w:lineRule="auto"/>
        <w:ind w:left="2977" w:hanging="2977"/>
        <w:rPr>
          <w:rFonts w:ascii="Times New Roman" w:hAnsi="Times New Roman"/>
          <w:sz w:val="24"/>
          <w:szCs w:val="24"/>
        </w:rPr>
      </w:pPr>
      <w:r w:rsidRPr="00B35B35">
        <w:rPr>
          <w:rFonts w:ascii="Times New Roman" w:hAnsi="Times New Roman"/>
          <w:sz w:val="24"/>
          <w:szCs w:val="24"/>
        </w:rPr>
        <w:t>Левотироксин натрия</w:t>
      </w:r>
    </w:p>
    <w:p w14:paraId="2E93382E" w14:textId="77777777" w:rsidR="00D60C5A" w:rsidRPr="00B35B35" w:rsidRDefault="00D60C5A" w:rsidP="004E2E57">
      <w:pPr>
        <w:widowControl w:val="0"/>
        <w:autoSpaceDE w:val="0"/>
        <w:autoSpaceDN w:val="0"/>
        <w:spacing w:after="0" w:line="240" w:lineRule="auto"/>
        <w:ind w:left="2977" w:hanging="2977"/>
        <w:jc w:val="both"/>
        <w:rPr>
          <w:rFonts w:ascii="Times New Roman" w:eastAsia="TimesNewRomanPSMT" w:hAnsi="Times New Roman"/>
          <w:b/>
          <w:bCs/>
          <w:sz w:val="24"/>
          <w:szCs w:val="24"/>
          <w:lang w:eastAsia="ru-RU"/>
        </w:rPr>
      </w:pPr>
      <w:r w:rsidRPr="00B35B35">
        <w:rPr>
          <w:rFonts w:ascii="Times New Roman" w:eastAsia="TimesNewRomanPSMT" w:hAnsi="Times New Roman"/>
          <w:b/>
          <w:bCs/>
          <w:sz w:val="24"/>
          <w:szCs w:val="24"/>
          <w:lang w:eastAsia="ru-RU"/>
        </w:rPr>
        <w:t>2.2 Качественный и количественный состав</w:t>
      </w:r>
    </w:p>
    <w:p w14:paraId="60DEFE0C" w14:textId="77777777" w:rsidR="00A074C5" w:rsidRPr="00B35B35" w:rsidRDefault="00A074C5" w:rsidP="004E2E5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B35B35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Одна таблетка содержит </w:t>
      </w:r>
    </w:p>
    <w:p w14:paraId="65C4FB2F" w14:textId="77777777" w:rsidR="00E31195" w:rsidRPr="00B35B35" w:rsidRDefault="00A074C5" w:rsidP="004E2E57">
      <w:pPr>
        <w:pStyle w:val="ac"/>
        <w:jc w:val="both"/>
        <w:rPr>
          <w:rFonts w:ascii="Times New Roman" w:hAnsi="Times New Roman"/>
          <w:sz w:val="24"/>
          <w:szCs w:val="24"/>
          <w:lang w:val="kk-KZ"/>
        </w:rPr>
      </w:pPr>
      <w:r w:rsidRPr="00B35B35">
        <w:rPr>
          <w:rFonts w:ascii="Times New Roman" w:eastAsia="Times New Roman" w:hAnsi="Times New Roman"/>
          <w:bCs/>
          <w:i/>
          <w:sz w:val="24"/>
          <w:szCs w:val="24"/>
          <w:lang w:eastAsia="ru-RU"/>
        </w:rPr>
        <w:t xml:space="preserve">активное вещество </w:t>
      </w:r>
      <w:r w:rsidR="00022097" w:rsidRPr="00B35B35">
        <w:rPr>
          <w:rFonts w:ascii="Times New Roman" w:eastAsia="Times New Roman" w:hAnsi="Times New Roman"/>
          <w:bCs/>
          <w:i/>
          <w:sz w:val="24"/>
          <w:szCs w:val="24"/>
          <w:lang w:eastAsia="ru-RU"/>
        </w:rPr>
        <w:t xml:space="preserve">- </w:t>
      </w:r>
      <w:r w:rsidR="00E31195" w:rsidRPr="00B35B35">
        <w:rPr>
          <w:rFonts w:ascii="Times New Roman" w:hAnsi="Times New Roman"/>
          <w:sz w:val="24"/>
          <w:szCs w:val="24"/>
        </w:rPr>
        <w:t xml:space="preserve">левотироксина натрия </w:t>
      </w:r>
      <w:r w:rsidR="009C1E2D" w:rsidRPr="00B35B35">
        <w:rPr>
          <w:rFonts w:ascii="Times New Roman" w:hAnsi="Times New Roman"/>
          <w:sz w:val="24"/>
          <w:szCs w:val="24"/>
        </w:rPr>
        <w:t>0</w:t>
      </w:r>
      <w:r w:rsidR="00E11467" w:rsidRPr="00B35B35">
        <w:rPr>
          <w:rFonts w:ascii="Times New Roman" w:hAnsi="Times New Roman"/>
          <w:sz w:val="24"/>
          <w:szCs w:val="24"/>
        </w:rPr>
        <w:t>.</w:t>
      </w:r>
      <w:r w:rsidR="009C1E2D" w:rsidRPr="00B35B35">
        <w:rPr>
          <w:rFonts w:ascii="Times New Roman" w:hAnsi="Times New Roman"/>
          <w:sz w:val="24"/>
          <w:szCs w:val="24"/>
        </w:rPr>
        <w:t>025 мг, 0</w:t>
      </w:r>
      <w:r w:rsidR="00E11467" w:rsidRPr="00B35B35">
        <w:rPr>
          <w:rFonts w:ascii="Times New Roman" w:hAnsi="Times New Roman"/>
          <w:sz w:val="24"/>
          <w:szCs w:val="24"/>
        </w:rPr>
        <w:t>.</w:t>
      </w:r>
      <w:r w:rsidR="009C1E2D" w:rsidRPr="00B35B35">
        <w:rPr>
          <w:rFonts w:ascii="Times New Roman" w:hAnsi="Times New Roman"/>
          <w:sz w:val="24"/>
          <w:szCs w:val="24"/>
        </w:rPr>
        <w:t>050 мг, 0</w:t>
      </w:r>
      <w:r w:rsidR="00E11467" w:rsidRPr="00B35B35">
        <w:rPr>
          <w:rFonts w:ascii="Times New Roman" w:hAnsi="Times New Roman"/>
          <w:sz w:val="24"/>
          <w:szCs w:val="24"/>
        </w:rPr>
        <w:t>.</w:t>
      </w:r>
      <w:r w:rsidR="009C1E2D" w:rsidRPr="00B35B35">
        <w:rPr>
          <w:rFonts w:ascii="Times New Roman" w:hAnsi="Times New Roman"/>
          <w:sz w:val="24"/>
          <w:szCs w:val="24"/>
        </w:rPr>
        <w:t>075 мг</w:t>
      </w:r>
      <w:r w:rsidR="005F15DA" w:rsidRPr="00B35B35">
        <w:rPr>
          <w:rFonts w:ascii="Times New Roman" w:hAnsi="Times New Roman"/>
          <w:sz w:val="24"/>
          <w:szCs w:val="24"/>
        </w:rPr>
        <w:t xml:space="preserve"> или</w:t>
      </w:r>
      <w:r w:rsidR="009C1E2D" w:rsidRPr="00B35B35">
        <w:rPr>
          <w:rFonts w:ascii="Times New Roman" w:hAnsi="Times New Roman"/>
          <w:sz w:val="24"/>
          <w:szCs w:val="24"/>
        </w:rPr>
        <w:t xml:space="preserve"> 0</w:t>
      </w:r>
      <w:r w:rsidR="00E11467" w:rsidRPr="00B35B35">
        <w:rPr>
          <w:rFonts w:ascii="Times New Roman" w:hAnsi="Times New Roman"/>
          <w:sz w:val="24"/>
          <w:szCs w:val="24"/>
        </w:rPr>
        <w:t>.</w:t>
      </w:r>
      <w:r w:rsidR="009C1E2D" w:rsidRPr="00B35B35">
        <w:rPr>
          <w:rFonts w:ascii="Times New Roman" w:hAnsi="Times New Roman"/>
          <w:sz w:val="24"/>
          <w:szCs w:val="24"/>
        </w:rPr>
        <w:t xml:space="preserve">100 </w:t>
      </w:r>
      <w:r w:rsidR="0038096C" w:rsidRPr="00B35B35">
        <w:rPr>
          <w:rFonts w:ascii="Times New Roman" w:hAnsi="Times New Roman"/>
          <w:sz w:val="24"/>
          <w:szCs w:val="24"/>
        </w:rPr>
        <w:t>мг</w:t>
      </w:r>
      <w:r w:rsidR="005F15DA" w:rsidRPr="00B35B35">
        <w:rPr>
          <w:rFonts w:ascii="Times New Roman" w:hAnsi="Times New Roman"/>
          <w:sz w:val="24"/>
          <w:szCs w:val="24"/>
        </w:rPr>
        <w:t xml:space="preserve"> соответственно,</w:t>
      </w:r>
    </w:p>
    <w:p w14:paraId="50E51855" w14:textId="77777777" w:rsidR="00081C83" w:rsidRPr="00B35B35" w:rsidRDefault="00D60C5A" w:rsidP="004E2E5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r w:rsidRPr="00B35B35">
        <w:rPr>
          <w:rFonts w:ascii="Times New Roman" w:hAnsi="Times New Roman"/>
          <w:iCs/>
          <w:sz w:val="24"/>
          <w:szCs w:val="24"/>
          <w:lang w:eastAsia="ru-RU"/>
        </w:rPr>
        <w:t>Вспомогательные вещества, наличие которых надо учитывать в составе лекарственного препарата</w:t>
      </w:r>
      <w:r w:rsidR="004C34C0" w:rsidRPr="00B35B35">
        <w:rPr>
          <w:rFonts w:ascii="Times New Roman" w:hAnsi="Times New Roman"/>
          <w:iCs/>
          <w:sz w:val="24"/>
          <w:szCs w:val="24"/>
          <w:lang w:eastAsia="ru-RU"/>
        </w:rPr>
        <w:t xml:space="preserve">: </w:t>
      </w:r>
      <w:r w:rsidR="00927B0B" w:rsidRPr="00B35B35">
        <w:rPr>
          <w:rFonts w:ascii="Times New Roman" w:hAnsi="Times New Roman"/>
          <w:sz w:val="24"/>
          <w:szCs w:val="24"/>
        </w:rPr>
        <w:t>краситель FD&amp;C желтый №6 алюминиевый лак (Е</w:t>
      </w:r>
      <w:r w:rsidR="006A3038" w:rsidRPr="00B35B35">
        <w:rPr>
          <w:rFonts w:ascii="Times New Roman" w:hAnsi="Times New Roman"/>
          <w:sz w:val="24"/>
          <w:szCs w:val="24"/>
        </w:rPr>
        <w:t xml:space="preserve"> </w:t>
      </w:r>
      <w:r w:rsidR="00927B0B" w:rsidRPr="00B35B35">
        <w:rPr>
          <w:rFonts w:ascii="Times New Roman" w:hAnsi="Times New Roman"/>
          <w:sz w:val="24"/>
          <w:szCs w:val="24"/>
        </w:rPr>
        <w:t xml:space="preserve">110) </w:t>
      </w:r>
      <w:r w:rsidR="005F15DA" w:rsidRPr="00B35B35">
        <w:rPr>
          <w:rFonts w:ascii="Times New Roman" w:hAnsi="Times New Roman"/>
          <w:sz w:val="24"/>
          <w:szCs w:val="24"/>
        </w:rPr>
        <w:t>(для дозировки 25 мкг</w:t>
      </w:r>
      <w:r w:rsidR="00081C83" w:rsidRPr="00B35B35">
        <w:rPr>
          <w:rFonts w:ascii="Times New Roman" w:hAnsi="Times New Roman"/>
          <w:sz w:val="24"/>
          <w:szCs w:val="24"/>
        </w:rPr>
        <w:t xml:space="preserve"> и 100 мкг</w:t>
      </w:r>
      <w:r w:rsidR="005F15DA" w:rsidRPr="00B35B35">
        <w:rPr>
          <w:rFonts w:ascii="Times New Roman" w:hAnsi="Times New Roman"/>
          <w:sz w:val="24"/>
          <w:szCs w:val="24"/>
        </w:rPr>
        <w:t>)</w:t>
      </w:r>
      <w:r w:rsidR="00FF7FF1" w:rsidRPr="00B35B35">
        <w:rPr>
          <w:rFonts w:ascii="Times New Roman" w:hAnsi="Times New Roman"/>
          <w:sz w:val="24"/>
          <w:szCs w:val="24"/>
        </w:rPr>
        <w:t xml:space="preserve"> 0.05 мг</w:t>
      </w:r>
      <w:r w:rsidR="005F15DA" w:rsidRPr="00B35B35">
        <w:rPr>
          <w:rFonts w:ascii="Times New Roman" w:hAnsi="Times New Roman"/>
          <w:sz w:val="24"/>
          <w:szCs w:val="24"/>
        </w:rPr>
        <w:t>,</w:t>
      </w:r>
      <w:r w:rsidR="005F15DA" w:rsidRPr="00B35B35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 w:rsidR="006A3038" w:rsidRPr="00B35B35">
        <w:rPr>
          <w:rFonts w:ascii="Times New Roman" w:hAnsi="Times New Roman"/>
          <w:sz w:val="24"/>
          <w:szCs w:val="24"/>
        </w:rPr>
        <w:t xml:space="preserve">краситель  </w:t>
      </w:r>
      <w:r w:rsidR="00940B3D" w:rsidRPr="00B35B35">
        <w:rPr>
          <w:rFonts w:ascii="Times New Roman" w:hAnsi="Times New Roman"/>
          <w:sz w:val="24"/>
          <w:szCs w:val="24"/>
        </w:rPr>
        <w:t>D&amp;C голубой №2 алюминиевый лак  (E</w:t>
      </w:r>
      <w:r w:rsidR="006A3038" w:rsidRPr="00B35B35">
        <w:rPr>
          <w:rFonts w:ascii="Times New Roman" w:hAnsi="Times New Roman"/>
          <w:sz w:val="24"/>
          <w:szCs w:val="24"/>
        </w:rPr>
        <w:t xml:space="preserve"> </w:t>
      </w:r>
      <w:r w:rsidR="00940B3D" w:rsidRPr="00B35B35">
        <w:rPr>
          <w:rFonts w:ascii="Times New Roman" w:hAnsi="Times New Roman"/>
          <w:sz w:val="24"/>
          <w:szCs w:val="24"/>
        </w:rPr>
        <w:t>132)</w:t>
      </w:r>
      <w:r w:rsidR="005F15DA" w:rsidRPr="00B35B35">
        <w:rPr>
          <w:rFonts w:ascii="Times New Roman" w:hAnsi="Times New Roman"/>
          <w:sz w:val="24"/>
          <w:szCs w:val="24"/>
        </w:rPr>
        <w:t xml:space="preserve"> (для дозировки 75 мкг)</w:t>
      </w:r>
      <w:r w:rsidR="00FF7FF1" w:rsidRPr="00B35B35">
        <w:rPr>
          <w:rFonts w:ascii="Times New Roman" w:hAnsi="Times New Roman"/>
          <w:sz w:val="24"/>
          <w:szCs w:val="24"/>
        </w:rPr>
        <w:t xml:space="preserve"> 0.30 мг</w:t>
      </w:r>
      <w:r w:rsidR="00081C83" w:rsidRPr="00B35B35">
        <w:rPr>
          <w:rFonts w:ascii="Times New Roman" w:hAnsi="Times New Roman"/>
          <w:sz w:val="24"/>
          <w:szCs w:val="24"/>
        </w:rPr>
        <w:t xml:space="preserve">, </w:t>
      </w:r>
      <w:r w:rsidR="00940B3D" w:rsidRPr="00B35B35">
        <w:rPr>
          <w:rFonts w:ascii="Times New Roman" w:hAnsi="Times New Roman"/>
          <w:sz w:val="24"/>
          <w:szCs w:val="24"/>
        </w:rPr>
        <w:t xml:space="preserve"> </w:t>
      </w:r>
      <w:r w:rsidR="006A3038" w:rsidRPr="00B35B35">
        <w:rPr>
          <w:rFonts w:ascii="Times New Roman" w:hAnsi="Times New Roman"/>
          <w:sz w:val="24"/>
          <w:szCs w:val="24"/>
        </w:rPr>
        <w:t>краситель FD&amp;C голубой №40 алюминиевый лак (E 129) (для дозировки 75 мкг)</w:t>
      </w:r>
      <w:r w:rsidR="00FF7FF1" w:rsidRPr="00B35B35">
        <w:rPr>
          <w:rFonts w:ascii="Times New Roman" w:hAnsi="Times New Roman"/>
          <w:sz w:val="24"/>
          <w:szCs w:val="24"/>
        </w:rPr>
        <w:t xml:space="preserve"> 0.05 мг</w:t>
      </w:r>
      <w:r w:rsidR="006A3038" w:rsidRPr="00B35B35">
        <w:rPr>
          <w:rFonts w:ascii="Times New Roman" w:hAnsi="Times New Roman"/>
          <w:sz w:val="24"/>
          <w:szCs w:val="24"/>
        </w:rPr>
        <w:t xml:space="preserve">, </w:t>
      </w:r>
      <w:r w:rsidR="004C34C0" w:rsidRPr="00B35B35">
        <w:rPr>
          <w:rFonts w:ascii="Times New Roman" w:hAnsi="Times New Roman"/>
          <w:sz w:val="24"/>
          <w:szCs w:val="24"/>
        </w:rPr>
        <w:t xml:space="preserve">краситель </w:t>
      </w:r>
      <w:r w:rsidR="00A30C5B" w:rsidRPr="00B35B35">
        <w:rPr>
          <w:rFonts w:ascii="Times New Roman" w:hAnsi="Times New Roman"/>
          <w:sz w:val="24"/>
          <w:szCs w:val="24"/>
        </w:rPr>
        <w:t xml:space="preserve">D&amp;C желтый №10 алюминиевый лак (E104) </w:t>
      </w:r>
      <w:r w:rsidR="00081C83" w:rsidRPr="00B35B35">
        <w:rPr>
          <w:rFonts w:ascii="Times New Roman" w:hAnsi="Times New Roman"/>
          <w:sz w:val="24"/>
          <w:szCs w:val="24"/>
        </w:rPr>
        <w:t>(для дозировки 100 мкг)</w:t>
      </w:r>
      <w:r w:rsidR="00FF7FF1" w:rsidRPr="00B35B35">
        <w:rPr>
          <w:rFonts w:ascii="Times New Roman" w:hAnsi="Times New Roman"/>
          <w:sz w:val="24"/>
          <w:szCs w:val="24"/>
        </w:rPr>
        <w:t xml:space="preserve"> 0.60 мг</w:t>
      </w:r>
      <w:r w:rsidR="00081C83" w:rsidRPr="00B35B35">
        <w:rPr>
          <w:rFonts w:ascii="Times New Roman" w:hAnsi="Times New Roman"/>
          <w:sz w:val="24"/>
          <w:szCs w:val="24"/>
        </w:rPr>
        <w:t>.</w:t>
      </w:r>
    </w:p>
    <w:p w14:paraId="7FE3620C" w14:textId="77777777" w:rsidR="003C07E3" w:rsidRPr="00B35B35" w:rsidRDefault="00E75FFF" w:rsidP="004E2E5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B35B35">
        <w:rPr>
          <w:rFonts w:ascii="Times New Roman" w:hAnsi="Times New Roman"/>
          <w:iCs/>
          <w:sz w:val="24"/>
          <w:szCs w:val="24"/>
          <w:lang w:eastAsia="ru-RU"/>
        </w:rPr>
        <w:t>Полный список вспомогательных веществ см. в пункте 6.1</w:t>
      </w:r>
      <w:r w:rsidRPr="00B35B35">
        <w:rPr>
          <w:rFonts w:ascii="Times New Roman" w:hAnsi="Times New Roman"/>
          <w:sz w:val="24"/>
          <w:szCs w:val="24"/>
          <w:lang w:eastAsia="ru-RU"/>
        </w:rPr>
        <w:t>.</w:t>
      </w:r>
    </w:p>
    <w:p w14:paraId="51355926" w14:textId="77777777" w:rsidR="00172E72" w:rsidRPr="00B35B35" w:rsidRDefault="00172E72" w:rsidP="004E2E5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6A9EB23" w14:textId="77777777" w:rsidR="00B7231F" w:rsidRPr="00B35B35" w:rsidRDefault="00B7231F" w:rsidP="004E2E57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bookmarkStart w:id="2" w:name="2175220286"/>
      <w:r w:rsidRPr="00B35B35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3. </w:t>
      </w:r>
      <w:r w:rsidR="00280121" w:rsidRPr="00B35B35">
        <w:rPr>
          <w:rFonts w:ascii="Times New Roman" w:eastAsia="Times New Roman" w:hAnsi="Times New Roman"/>
          <w:b/>
          <w:sz w:val="24"/>
          <w:szCs w:val="24"/>
          <w:lang w:eastAsia="ru-RU"/>
        </w:rPr>
        <w:t>ЛЕКАРСТВЕННАЯ ФОРМА</w:t>
      </w:r>
    </w:p>
    <w:p w14:paraId="3FAE5982" w14:textId="77777777" w:rsidR="006C25A7" w:rsidRPr="00B35B35" w:rsidRDefault="006C25A7" w:rsidP="004E2E5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5B35">
        <w:rPr>
          <w:rFonts w:ascii="Times New Roman" w:eastAsia="Times New Roman" w:hAnsi="Times New Roman"/>
          <w:sz w:val="24"/>
          <w:szCs w:val="24"/>
          <w:lang w:eastAsia="ru-RU"/>
        </w:rPr>
        <w:t>Таблетки</w:t>
      </w:r>
      <w:r w:rsidR="00824625" w:rsidRPr="00B35B35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bookmarkEnd w:id="2"/>
    <w:p w14:paraId="1EACA81F" w14:textId="77777777" w:rsidR="007E0731" w:rsidRPr="00B35B35" w:rsidRDefault="007E0731" w:rsidP="007E073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35B35">
        <w:rPr>
          <w:rFonts w:ascii="Times New Roman" w:hAnsi="Times New Roman"/>
          <w:sz w:val="24"/>
          <w:szCs w:val="24"/>
        </w:rPr>
        <w:t>Круглые таблетки оранжевого цвета, с риской на одной стороне и гравировкой «25» на другой стороне, толщиной 3.70 мм ± 0.20 мм (для дозировки 25 мкг).</w:t>
      </w:r>
    </w:p>
    <w:p w14:paraId="60BA6335" w14:textId="77777777" w:rsidR="007E0731" w:rsidRPr="00B35B35" w:rsidRDefault="007E0731" w:rsidP="007E073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35B35">
        <w:rPr>
          <w:rFonts w:ascii="Times New Roman" w:hAnsi="Times New Roman"/>
          <w:sz w:val="24"/>
          <w:szCs w:val="24"/>
        </w:rPr>
        <w:t>Круглые таблетки белого цвета, с риской на одной стороне и гравировкой «50» на другой стороне, толщиной 3.70 мм ± 0.20 мм (для дозировки 50 мкг).</w:t>
      </w:r>
    </w:p>
    <w:p w14:paraId="697CE010" w14:textId="77777777" w:rsidR="007E0731" w:rsidRPr="00B35B35" w:rsidRDefault="007E0731" w:rsidP="007E073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35B35">
        <w:rPr>
          <w:rFonts w:ascii="Times New Roman" w:hAnsi="Times New Roman"/>
          <w:sz w:val="24"/>
          <w:szCs w:val="24"/>
        </w:rPr>
        <w:t>Круглые таблетки фиолетового цвета, с риской на одной стороне и гравировкой «75» на другой стороне, толщиной 3.70 мм ± 0.20 мм (для дозировки 75 мкг).</w:t>
      </w:r>
    </w:p>
    <w:p w14:paraId="76ACB0A8" w14:textId="77777777" w:rsidR="0017592B" w:rsidRPr="00B35B35" w:rsidRDefault="007E0731" w:rsidP="007E073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35B35">
        <w:rPr>
          <w:rFonts w:ascii="Times New Roman" w:hAnsi="Times New Roman"/>
          <w:sz w:val="24"/>
          <w:szCs w:val="24"/>
        </w:rPr>
        <w:t>Круглые таблетки желтого цвета, с риской на одной стороне и гравировкой «100» на другой стороне, толщиной 3.70 мм ± 0.20 мм (для дозировки 100 мкг).</w:t>
      </w:r>
    </w:p>
    <w:p w14:paraId="5A021DFB" w14:textId="77777777" w:rsidR="007E0731" w:rsidRPr="00B35B35" w:rsidRDefault="007E0731" w:rsidP="007E073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bCs/>
          <w:snapToGrid w:val="0"/>
          <w:sz w:val="24"/>
          <w:szCs w:val="24"/>
          <w:lang w:eastAsia="ru-RU"/>
        </w:rPr>
      </w:pPr>
    </w:p>
    <w:p w14:paraId="1E451741" w14:textId="77777777" w:rsidR="002C1660" w:rsidRPr="00B35B35" w:rsidRDefault="00B7231F" w:rsidP="004E2E57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B35B35">
        <w:rPr>
          <w:rFonts w:ascii="Times New Roman" w:eastAsia="Times New Roman" w:hAnsi="Times New Roman"/>
          <w:b/>
          <w:sz w:val="24"/>
          <w:szCs w:val="24"/>
          <w:lang w:eastAsia="ru-RU"/>
        </w:rPr>
        <w:t>4</w:t>
      </w:r>
      <w:r w:rsidR="00DB406A" w:rsidRPr="00B35B35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. </w:t>
      </w:r>
      <w:bookmarkEnd w:id="1"/>
      <w:r w:rsidR="00384EFD" w:rsidRPr="00B35B35">
        <w:rPr>
          <w:rFonts w:ascii="Times New Roman" w:eastAsia="Times New Roman" w:hAnsi="Times New Roman"/>
          <w:b/>
          <w:sz w:val="24"/>
          <w:szCs w:val="24"/>
          <w:lang w:eastAsia="ru-RU"/>
        </w:rPr>
        <w:t>КЛИНИЧЕСКИЕ ДАННЫЕ</w:t>
      </w:r>
    </w:p>
    <w:p w14:paraId="5B99CFC2" w14:textId="77777777" w:rsidR="005444B2" w:rsidRPr="00B35B35" w:rsidRDefault="00B7231F" w:rsidP="004E2E57">
      <w:pPr>
        <w:keepNext/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B35B35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4</w:t>
      </w:r>
      <w:r w:rsidR="00DB406A" w:rsidRPr="00B35B35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.</w:t>
      </w:r>
      <w:r w:rsidRPr="00B35B35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1</w:t>
      </w:r>
      <w:r w:rsidR="00DB406A" w:rsidRPr="00B35B35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 w:rsidR="005444B2" w:rsidRPr="00B35B35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Показания к применению</w:t>
      </w:r>
    </w:p>
    <w:p w14:paraId="36C439B1" w14:textId="77777777" w:rsidR="004E4E8A" w:rsidRPr="00B35B35" w:rsidRDefault="004E4E8A" w:rsidP="004E2E57">
      <w:pPr>
        <w:pStyle w:val="ac"/>
        <w:jc w:val="both"/>
        <w:rPr>
          <w:rFonts w:ascii="Times New Roman" w:hAnsi="Times New Roman"/>
          <w:sz w:val="24"/>
          <w:szCs w:val="24"/>
        </w:rPr>
      </w:pPr>
      <w:r w:rsidRPr="00B35B35">
        <w:rPr>
          <w:rFonts w:ascii="Times New Roman" w:hAnsi="Times New Roman"/>
          <w:sz w:val="24"/>
          <w:szCs w:val="24"/>
        </w:rPr>
        <w:t>Роджитирокс 25 – 100 мкг</w:t>
      </w:r>
      <w:r w:rsidR="00BB7D02" w:rsidRPr="00B35B35">
        <w:rPr>
          <w:rFonts w:ascii="Times New Roman" w:hAnsi="Times New Roman"/>
          <w:sz w:val="24"/>
          <w:szCs w:val="24"/>
        </w:rPr>
        <w:t xml:space="preserve"> у взрослых</w:t>
      </w:r>
      <w:r w:rsidRPr="00B35B35">
        <w:rPr>
          <w:rFonts w:ascii="Times New Roman" w:hAnsi="Times New Roman"/>
          <w:sz w:val="24"/>
          <w:szCs w:val="24"/>
        </w:rPr>
        <w:t>:</w:t>
      </w:r>
    </w:p>
    <w:p w14:paraId="20E60A94" w14:textId="77777777" w:rsidR="00BB7D02" w:rsidRPr="00B35B35" w:rsidRDefault="00BB7D02" w:rsidP="004E2E57">
      <w:pPr>
        <w:pStyle w:val="ac"/>
        <w:jc w:val="both"/>
        <w:rPr>
          <w:rFonts w:ascii="Times New Roman" w:hAnsi="Times New Roman"/>
          <w:sz w:val="24"/>
          <w:szCs w:val="24"/>
        </w:rPr>
      </w:pPr>
      <w:r w:rsidRPr="00B35B35">
        <w:rPr>
          <w:rFonts w:ascii="Times New Roman" w:hAnsi="Times New Roman"/>
          <w:sz w:val="24"/>
          <w:szCs w:val="24"/>
        </w:rPr>
        <w:t>Роджитирокс 50 мкг у детей:</w:t>
      </w:r>
    </w:p>
    <w:p w14:paraId="343089FC" w14:textId="77777777" w:rsidR="000B244D" w:rsidRPr="00B35B35" w:rsidRDefault="000B244D" w:rsidP="004E2E57">
      <w:pPr>
        <w:pStyle w:val="ac"/>
        <w:jc w:val="both"/>
        <w:rPr>
          <w:rFonts w:ascii="Times New Roman" w:hAnsi="Times New Roman"/>
          <w:sz w:val="24"/>
          <w:szCs w:val="24"/>
        </w:rPr>
      </w:pPr>
      <w:r w:rsidRPr="00B35B35">
        <w:rPr>
          <w:rFonts w:ascii="Times New Roman" w:hAnsi="Times New Roman"/>
          <w:sz w:val="24"/>
          <w:szCs w:val="24"/>
        </w:rPr>
        <w:t>- лечение доброкачественного эутиреоидного зоба</w:t>
      </w:r>
    </w:p>
    <w:p w14:paraId="452A678E" w14:textId="77777777" w:rsidR="000B244D" w:rsidRPr="00B35B35" w:rsidRDefault="000B244D" w:rsidP="004E2E57">
      <w:pPr>
        <w:pStyle w:val="ac"/>
        <w:jc w:val="both"/>
        <w:rPr>
          <w:rFonts w:ascii="Times New Roman" w:hAnsi="Times New Roman"/>
          <w:sz w:val="24"/>
          <w:szCs w:val="24"/>
        </w:rPr>
      </w:pPr>
      <w:r w:rsidRPr="00B35B35">
        <w:rPr>
          <w:rFonts w:ascii="Times New Roman" w:hAnsi="Times New Roman"/>
          <w:sz w:val="24"/>
          <w:szCs w:val="24"/>
        </w:rPr>
        <w:t>- заместительная терапия при гипотиреозе</w:t>
      </w:r>
    </w:p>
    <w:p w14:paraId="06D398B8" w14:textId="77777777" w:rsidR="000B244D" w:rsidRPr="00B35B35" w:rsidRDefault="00270E28" w:rsidP="004E2E57">
      <w:pPr>
        <w:pStyle w:val="ac"/>
        <w:jc w:val="both"/>
        <w:rPr>
          <w:rFonts w:ascii="Times New Roman" w:hAnsi="Times New Roman"/>
          <w:sz w:val="24"/>
          <w:szCs w:val="24"/>
        </w:rPr>
      </w:pPr>
      <w:r w:rsidRPr="00B35B35">
        <w:rPr>
          <w:rFonts w:ascii="Times New Roman" w:hAnsi="Times New Roman"/>
          <w:sz w:val="24"/>
          <w:szCs w:val="24"/>
        </w:rPr>
        <w:t>-</w:t>
      </w:r>
      <w:r w:rsidR="00693FE7" w:rsidRPr="00B35B35">
        <w:rPr>
          <w:rFonts w:ascii="Times New Roman" w:hAnsi="Times New Roman"/>
          <w:sz w:val="24"/>
          <w:szCs w:val="24"/>
        </w:rPr>
        <w:t xml:space="preserve"> </w:t>
      </w:r>
      <w:r w:rsidR="000B244D" w:rsidRPr="00B35B35">
        <w:rPr>
          <w:rFonts w:ascii="Times New Roman" w:hAnsi="Times New Roman"/>
          <w:sz w:val="24"/>
          <w:szCs w:val="24"/>
        </w:rPr>
        <w:t>профилактика рецидива после хирургического лечения эутиреоидного зоба в зависимости от послеоперационного гормонального статуса</w:t>
      </w:r>
    </w:p>
    <w:p w14:paraId="7E966E0E" w14:textId="77777777" w:rsidR="004E4E8A" w:rsidRPr="00B35B35" w:rsidRDefault="004E4E8A" w:rsidP="004E2E57">
      <w:pPr>
        <w:pStyle w:val="ac"/>
        <w:jc w:val="both"/>
        <w:rPr>
          <w:rFonts w:ascii="Times New Roman" w:hAnsi="Times New Roman"/>
          <w:sz w:val="24"/>
          <w:szCs w:val="24"/>
        </w:rPr>
      </w:pPr>
      <w:r w:rsidRPr="00B35B35">
        <w:rPr>
          <w:rFonts w:ascii="Times New Roman" w:hAnsi="Times New Roman"/>
          <w:sz w:val="24"/>
          <w:szCs w:val="24"/>
        </w:rPr>
        <w:t>- терапия рака щитовидной железы</w:t>
      </w:r>
    </w:p>
    <w:p w14:paraId="6C091D86" w14:textId="77777777" w:rsidR="004E4E8A" w:rsidRPr="00B35B35" w:rsidRDefault="000B244D" w:rsidP="004E2E57">
      <w:pPr>
        <w:pStyle w:val="ac"/>
        <w:jc w:val="both"/>
        <w:rPr>
          <w:rFonts w:ascii="Times New Roman" w:hAnsi="Times New Roman"/>
          <w:sz w:val="24"/>
          <w:szCs w:val="24"/>
        </w:rPr>
      </w:pPr>
      <w:r w:rsidRPr="00B35B35">
        <w:rPr>
          <w:rFonts w:ascii="Times New Roman" w:hAnsi="Times New Roman"/>
          <w:sz w:val="24"/>
          <w:szCs w:val="24"/>
        </w:rPr>
        <w:lastRenderedPageBreak/>
        <w:t>- сопутствующая терапия при лечении гипертиреоза антитиреоидными препаратами</w:t>
      </w:r>
    </w:p>
    <w:p w14:paraId="34BE830F" w14:textId="77777777" w:rsidR="004E2E57" w:rsidRPr="00B35B35" w:rsidRDefault="000B244D" w:rsidP="002504DA">
      <w:pPr>
        <w:pStyle w:val="ac"/>
        <w:spacing w:after="240"/>
        <w:jc w:val="both"/>
        <w:rPr>
          <w:rFonts w:ascii="Times New Roman" w:hAnsi="Times New Roman"/>
          <w:sz w:val="24"/>
          <w:szCs w:val="24"/>
        </w:rPr>
      </w:pPr>
      <w:r w:rsidRPr="00B35B35">
        <w:rPr>
          <w:rFonts w:ascii="Times New Roman" w:hAnsi="Times New Roman"/>
          <w:sz w:val="24"/>
          <w:szCs w:val="24"/>
        </w:rPr>
        <w:t>- в качестве диагностического средства при проведении теста тиреоидной супрессии</w:t>
      </w:r>
      <w:bookmarkStart w:id="3" w:name="2175220274"/>
    </w:p>
    <w:p w14:paraId="0BB6A727" w14:textId="77777777" w:rsidR="00B7231F" w:rsidRPr="00B35B35" w:rsidRDefault="00B7231F" w:rsidP="004E2E57">
      <w:pPr>
        <w:tabs>
          <w:tab w:val="left" w:pos="8931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B35B35">
        <w:rPr>
          <w:rFonts w:ascii="Times New Roman" w:eastAsia="Times New Roman" w:hAnsi="Times New Roman"/>
          <w:b/>
          <w:sz w:val="24"/>
          <w:szCs w:val="24"/>
          <w:lang w:eastAsia="ru-RU"/>
        </w:rPr>
        <w:t>4.2 Режим дозирования и способ применения</w:t>
      </w:r>
    </w:p>
    <w:p w14:paraId="79372854" w14:textId="77777777" w:rsidR="009377B2" w:rsidRPr="00B35B35" w:rsidRDefault="00B7231F" w:rsidP="004E2E57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B35B35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Режим дозирования </w:t>
      </w:r>
    </w:p>
    <w:p w14:paraId="54132250" w14:textId="77777777" w:rsidR="000F2547" w:rsidRPr="00B35B35" w:rsidRDefault="000F2547" w:rsidP="004E2E57">
      <w:pPr>
        <w:pStyle w:val="ac"/>
        <w:jc w:val="both"/>
        <w:rPr>
          <w:rFonts w:ascii="Times New Roman" w:hAnsi="Times New Roman"/>
          <w:sz w:val="24"/>
          <w:szCs w:val="24"/>
        </w:rPr>
      </w:pPr>
      <w:r w:rsidRPr="00B35B35">
        <w:rPr>
          <w:rFonts w:ascii="Times New Roman" w:hAnsi="Times New Roman"/>
          <w:sz w:val="24"/>
          <w:szCs w:val="24"/>
        </w:rPr>
        <w:t>Для лечения пациентов на основании их индивидуальных потребностей доступны таблетки с различным содержанием левотироксина натрия – от 25 до 100 мкг. Поэтому обычно пациентам нужно принимать всего одну таблетку в сутки.</w:t>
      </w:r>
    </w:p>
    <w:p w14:paraId="7D184461" w14:textId="77777777" w:rsidR="000F2547" w:rsidRPr="00B35B35" w:rsidRDefault="000F2547" w:rsidP="004E2E57">
      <w:pPr>
        <w:pStyle w:val="ac"/>
        <w:jc w:val="both"/>
        <w:rPr>
          <w:rFonts w:ascii="Times New Roman" w:hAnsi="Times New Roman"/>
          <w:sz w:val="24"/>
          <w:szCs w:val="24"/>
        </w:rPr>
      </w:pPr>
      <w:r w:rsidRPr="00B35B35">
        <w:rPr>
          <w:rFonts w:ascii="Times New Roman" w:hAnsi="Times New Roman"/>
          <w:sz w:val="24"/>
          <w:szCs w:val="24"/>
        </w:rPr>
        <w:t>Рекомендации по дозировке представлены в таблицах ниже.</w:t>
      </w:r>
    </w:p>
    <w:p w14:paraId="27043DF8" w14:textId="77777777" w:rsidR="000F2547" w:rsidRPr="00B35B35" w:rsidRDefault="000F2547" w:rsidP="004E2E57">
      <w:pPr>
        <w:pStyle w:val="ac"/>
        <w:jc w:val="both"/>
        <w:rPr>
          <w:rFonts w:ascii="Times New Roman" w:hAnsi="Times New Roman"/>
          <w:sz w:val="24"/>
          <w:szCs w:val="24"/>
        </w:rPr>
      </w:pPr>
      <w:r w:rsidRPr="00B35B35">
        <w:rPr>
          <w:rFonts w:ascii="Times New Roman" w:hAnsi="Times New Roman"/>
          <w:sz w:val="24"/>
          <w:szCs w:val="24"/>
        </w:rPr>
        <w:t>Суточная доза определяется индивидуально в зависимости от лабораторных тестов и клинического осмотра. Так как у большинства пациентов наблюдается повышенная концентрация T4 и FT4, базальная концентрация тиреотропного гормона (ТТГ) в сыворотке обеспечивает более надежную основу для определения курса лечения.</w:t>
      </w:r>
    </w:p>
    <w:p w14:paraId="68CA08F7" w14:textId="77777777" w:rsidR="000F2547" w:rsidRPr="00B35B35" w:rsidRDefault="000F2547" w:rsidP="004E2E57">
      <w:pPr>
        <w:pStyle w:val="ac"/>
        <w:jc w:val="both"/>
        <w:rPr>
          <w:rFonts w:ascii="Times New Roman" w:hAnsi="Times New Roman"/>
          <w:sz w:val="24"/>
          <w:szCs w:val="24"/>
        </w:rPr>
      </w:pPr>
      <w:r w:rsidRPr="00B35B35">
        <w:rPr>
          <w:rFonts w:ascii="Times New Roman" w:hAnsi="Times New Roman"/>
          <w:sz w:val="24"/>
          <w:szCs w:val="24"/>
        </w:rPr>
        <w:t>Терапию тиреоидными гормонами следует начинать с низкой дозы, постепенно увеличивая ее каждые 2-4 недели до достижения полной заместительной дозы.</w:t>
      </w:r>
    </w:p>
    <w:p w14:paraId="29C6DC93" w14:textId="77777777" w:rsidR="000F2547" w:rsidRPr="00B35B35" w:rsidRDefault="000F2547" w:rsidP="004E2E57">
      <w:pPr>
        <w:pStyle w:val="ac"/>
        <w:jc w:val="both"/>
        <w:rPr>
          <w:rFonts w:ascii="Times New Roman" w:hAnsi="Times New Roman"/>
          <w:sz w:val="24"/>
          <w:szCs w:val="24"/>
        </w:rPr>
      </w:pPr>
      <w:r w:rsidRPr="00B35B35">
        <w:rPr>
          <w:rFonts w:ascii="Times New Roman" w:hAnsi="Times New Roman"/>
          <w:sz w:val="24"/>
          <w:szCs w:val="24"/>
        </w:rPr>
        <w:t>Опыт применения препарата показывает, что более низкая дозировка является достаточной для пациентов с низким весом и пациентов с большим узловым зобом.</w:t>
      </w:r>
    </w:p>
    <w:tbl>
      <w:tblPr>
        <w:tblW w:w="0" w:type="auto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4111"/>
        <w:gridCol w:w="1276"/>
        <w:gridCol w:w="874"/>
        <w:gridCol w:w="260"/>
        <w:gridCol w:w="1276"/>
        <w:gridCol w:w="1275"/>
      </w:tblGrid>
      <w:tr w:rsidR="000F2547" w:rsidRPr="00B35B35" w14:paraId="533B9F2D" w14:textId="77777777" w:rsidTr="00C379E8">
        <w:trPr>
          <w:cantSplit/>
        </w:trPr>
        <w:tc>
          <w:tcPr>
            <w:tcW w:w="4111" w:type="dxa"/>
          </w:tcPr>
          <w:p w14:paraId="4D08BC02" w14:textId="77777777" w:rsidR="000F2547" w:rsidRPr="00B35B35" w:rsidRDefault="000F2547" w:rsidP="004E2E57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5B35">
              <w:rPr>
                <w:rFonts w:ascii="Times New Roman" w:hAnsi="Times New Roman"/>
                <w:b/>
                <w:sz w:val="24"/>
                <w:szCs w:val="24"/>
              </w:rPr>
              <w:t>Показания</w:t>
            </w:r>
          </w:p>
        </w:tc>
        <w:tc>
          <w:tcPr>
            <w:tcW w:w="4961" w:type="dxa"/>
            <w:gridSpan w:val="5"/>
          </w:tcPr>
          <w:p w14:paraId="632172F0" w14:textId="77777777" w:rsidR="000F2547" w:rsidRPr="00B35B35" w:rsidRDefault="000F2547" w:rsidP="004E2E57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5B35">
              <w:rPr>
                <w:rFonts w:ascii="Times New Roman" w:hAnsi="Times New Roman"/>
                <w:b/>
                <w:sz w:val="24"/>
                <w:szCs w:val="24"/>
              </w:rPr>
              <w:t>Рекомендованная доза</w:t>
            </w:r>
          </w:p>
          <w:p w14:paraId="154355B4" w14:textId="77777777" w:rsidR="000F2547" w:rsidRPr="00B35B35" w:rsidRDefault="000F2547" w:rsidP="004E2E57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5B35">
              <w:rPr>
                <w:rFonts w:ascii="Times New Roman" w:hAnsi="Times New Roman"/>
                <w:sz w:val="24"/>
                <w:szCs w:val="24"/>
              </w:rPr>
              <w:t>(левотироксина натрия мкг /сутки)</w:t>
            </w:r>
          </w:p>
        </w:tc>
      </w:tr>
      <w:tr w:rsidR="000F2547" w:rsidRPr="00B35B35" w14:paraId="4D02CFC6" w14:textId="77777777" w:rsidTr="00C379E8">
        <w:trPr>
          <w:cantSplit/>
          <w:trHeight w:val="709"/>
        </w:trPr>
        <w:tc>
          <w:tcPr>
            <w:tcW w:w="4111" w:type="dxa"/>
          </w:tcPr>
          <w:p w14:paraId="31565172" w14:textId="77777777" w:rsidR="000F2547" w:rsidRPr="00B35B35" w:rsidRDefault="000F2547" w:rsidP="00923D72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B35B35">
              <w:rPr>
                <w:rFonts w:ascii="Times New Roman" w:hAnsi="Times New Roman"/>
                <w:sz w:val="24"/>
                <w:szCs w:val="24"/>
              </w:rPr>
              <w:t>Лечение</w:t>
            </w:r>
            <w:r w:rsidR="00C252C5" w:rsidRPr="00B35B3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35B35">
              <w:rPr>
                <w:rFonts w:ascii="Times New Roman" w:hAnsi="Times New Roman"/>
                <w:sz w:val="24"/>
                <w:szCs w:val="24"/>
              </w:rPr>
              <w:t>доброкачественного эутиреоидного зоба</w:t>
            </w:r>
          </w:p>
        </w:tc>
        <w:tc>
          <w:tcPr>
            <w:tcW w:w="4961" w:type="dxa"/>
            <w:gridSpan w:val="5"/>
          </w:tcPr>
          <w:p w14:paraId="577F62EC" w14:textId="77777777" w:rsidR="000F2547" w:rsidRPr="00B35B35" w:rsidRDefault="000F2547" w:rsidP="004E2E57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5B35">
              <w:rPr>
                <w:rFonts w:ascii="Times New Roman" w:hAnsi="Times New Roman"/>
                <w:sz w:val="24"/>
                <w:szCs w:val="24"/>
              </w:rPr>
              <w:t>75 - 200</w:t>
            </w:r>
          </w:p>
        </w:tc>
      </w:tr>
      <w:tr w:rsidR="000F2547" w:rsidRPr="00B35B35" w14:paraId="46C23BB9" w14:textId="77777777" w:rsidTr="00C379E8">
        <w:trPr>
          <w:cantSplit/>
        </w:trPr>
        <w:tc>
          <w:tcPr>
            <w:tcW w:w="4111" w:type="dxa"/>
          </w:tcPr>
          <w:p w14:paraId="7FE9C92D" w14:textId="77777777" w:rsidR="000F2547" w:rsidRPr="00B35B35" w:rsidRDefault="000F2547" w:rsidP="00A35DA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B35B35">
              <w:rPr>
                <w:rFonts w:ascii="Times New Roman" w:hAnsi="Times New Roman"/>
                <w:sz w:val="24"/>
                <w:szCs w:val="24"/>
              </w:rPr>
              <w:t xml:space="preserve">Профилактика рецидива </w:t>
            </w:r>
          </w:p>
          <w:p w14:paraId="46D7B2EA" w14:textId="77777777" w:rsidR="000F2547" w:rsidRPr="00B35B35" w:rsidRDefault="000F2547" w:rsidP="00A35DA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B35B35">
              <w:rPr>
                <w:rFonts w:ascii="Times New Roman" w:hAnsi="Times New Roman"/>
                <w:sz w:val="24"/>
                <w:szCs w:val="24"/>
              </w:rPr>
              <w:t>после хирургического лечения эутиреоидного зоба</w:t>
            </w:r>
          </w:p>
        </w:tc>
        <w:tc>
          <w:tcPr>
            <w:tcW w:w="4961" w:type="dxa"/>
            <w:gridSpan w:val="5"/>
          </w:tcPr>
          <w:p w14:paraId="5BF7A6AE" w14:textId="77777777" w:rsidR="000F2547" w:rsidRPr="00B35B35" w:rsidRDefault="000F2547" w:rsidP="004E2E57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5B35">
              <w:rPr>
                <w:rFonts w:ascii="Times New Roman" w:hAnsi="Times New Roman"/>
                <w:sz w:val="24"/>
                <w:szCs w:val="24"/>
              </w:rPr>
              <w:t>75 </w:t>
            </w:r>
            <w:r w:rsidRPr="00B35B35">
              <w:rPr>
                <w:rFonts w:ascii="Times New Roman" w:hAnsi="Times New Roman"/>
                <w:sz w:val="24"/>
                <w:szCs w:val="24"/>
              </w:rPr>
              <w:noBreakHyphen/>
              <w:t> 200</w:t>
            </w:r>
          </w:p>
        </w:tc>
      </w:tr>
      <w:tr w:rsidR="000F2547" w:rsidRPr="00B35B35" w14:paraId="52C32360" w14:textId="77777777" w:rsidTr="00C379E8">
        <w:trPr>
          <w:cantSplit/>
        </w:trPr>
        <w:tc>
          <w:tcPr>
            <w:tcW w:w="4111" w:type="dxa"/>
          </w:tcPr>
          <w:p w14:paraId="247A123C" w14:textId="77777777" w:rsidR="000F2547" w:rsidRPr="00B35B35" w:rsidRDefault="000F2547" w:rsidP="004E2E57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5B35">
              <w:rPr>
                <w:rFonts w:ascii="Times New Roman" w:hAnsi="Times New Roman"/>
                <w:sz w:val="24"/>
                <w:szCs w:val="24"/>
              </w:rPr>
              <w:t xml:space="preserve">Заместительная терапия </w:t>
            </w:r>
          </w:p>
          <w:p w14:paraId="7A1A3C18" w14:textId="77777777" w:rsidR="000F2547" w:rsidRPr="00B35B35" w:rsidRDefault="000F2547" w:rsidP="004E2E57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5B35">
              <w:rPr>
                <w:rFonts w:ascii="Times New Roman" w:hAnsi="Times New Roman"/>
                <w:sz w:val="24"/>
                <w:szCs w:val="24"/>
              </w:rPr>
              <w:t>при гипотериозе</w:t>
            </w:r>
          </w:p>
          <w:p w14:paraId="5B805CAD" w14:textId="77777777" w:rsidR="000F2547" w:rsidRPr="00B35B35" w:rsidRDefault="000F2547" w:rsidP="004E2E57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5B35">
              <w:rPr>
                <w:rFonts w:ascii="Times New Roman" w:hAnsi="Times New Roman"/>
                <w:sz w:val="24"/>
                <w:szCs w:val="24"/>
              </w:rPr>
              <w:t>начальная доза</w:t>
            </w:r>
          </w:p>
          <w:p w14:paraId="667051B4" w14:textId="77777777" w:rsidR="000F2547" w:rsidRPr="00B35B35" w:rsidRDefault="000F2547" w:rsidP="004E2E57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5B35">
              <w:rPr>
                <w:rFonts w:ascii="Times New Roman" w:hAnsi="Times New Roman"/>
                <w:sz w:val="24"/>
                <w:szCs w:val="24"/>
              </w:rPr>
              <w:t>поддерживающая доза</w:t>
            </w:r>
          </w:p>
        </w:tc>
        <w:tc>
          <w:tcPr>
            <w:tcW w:w="2150" w:type="dxa"/>
            <w:gridSpan w:val="2"/>
          </w:tcPr>
          <w:p w14:paraId="7DFB6611" w14:textId="77777777" w:rsidR="000F2547" w:rsidRPr="00B35B35" w:rsidRDefault="000F2547" w:rsidP="004E2E57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5B35">
              <w:rPr>
                <w:rFonts w:ascii="Times New Roman" w:hAnsi="Times New Roman"/>
                <w:sz w:val="24"/>
                <w:szCs w:val="24"/>
              </w:rPr>
              <w:t xml:space="preserve">Взрослые </w:t>
            </w:r>
          </w:p>
          <w:p w14:paraId="308787CC" w14:textId="77777777" w:rsidR="000F2547" w:rsidRPr="00B35B35" w:rsidRDefault="000F2547" w:rsidP="004E2E57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5B35">
              <w:rPr>
                <w:rFonts w:ascii="Times New Roman" w:hAnsi="Times New Roman"/>
                <w:sz w:val="24"/>
                <w:szCs w:val="24"/>
              </w:rPr>
              <w:t>25 </w:t>
            </w:r>
            <w:r w:rsidRPr="00B35B35">
              <w:rPr>
                <w:rFonts w:ascii="Times New Roman" w:hAnsi="Times New Roman"/>
                <w:sz w:val="24"/>
                <w:szCs w:val="24"/>
              </w:rPr>
              <w:noBreakHyphen/>
              <w:t xml:space="preserve"> 50  </w:t>
            </w:r>
          </w:p>
          <w:p w14:paraId="5A716D0E" w14:textId="77777777" w:rsidR="000F2547" w:rsidRPr="00B35B35" w:rsidRDefault="000F2547" w:rsidP="004E2E57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5B35">
              <w:rPr>
                <w:rFonts w:ascii="Times New Roman" w:hAnsi="Times New Roman"/>
                <w:sz w:val="24"/>
                <w:szCs w:val="24"/>
              </w:rPr>
              <w:t>100 </w:t>
            </w:r>
            <w:r w:rsidRPr="00B35B35">
              <w:rPr>
                <w:rFonts w:ascii="Times New Roman" w:hAnsi="Times New Roman"/>
                <w:sz w:val="24"/>
                <w:szCs w:val="24"/>
              </w:rPr>
              <w:noBreakHyphen/>
              <w:t> 200 </w:t>
            </w:r>
          </w:p>
        </w:tc>
        <w:tc>
          <w:tcPr>
            <w:tcW w:w="2811" w:type="dxa"/>
            <w:gridSpan w:val="3"/>
          </w:tcPr>
          <w:p w14:paraId="4C71AB05" w14:textId="77777777" w:rsidR="000F2547" w:rsidRPr="00B35B35" w:rsidRDefault="000F2547" w:rsidP="004E2E57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5B35">
              <w:rPr>
                <w:rFonts w:ascii="Times New Roman" w:hAnsi="Times New Roman"/>
                <w:sz w:val="24"/>
                <w:szCs w:val="24"/>
              </w:rPr>
              <w:t>Дети</w:t>
            </w:r>
          </w:p>
          <w:p w14:paraId="3FBABF19" w14:textId="77777777" w:rsidR="000F2547" w:rsidRPr="00B35B35" w:rsidRDefault="000F2547" w:rsidP="004E2E57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5B35">
              <w:rPr>
                <w:rFonts w:ascii="Times New Roman" w:hAnsi="Times New Roman"/>
                <w:sz w:val="24"/>
                <w:szCs w:val="24"/>
              </w:rPr>
              <w:t>12.5 </w:t>
            </w:r>
            <w:r w:rsidRPr="00B35B35">
              <w:rPr>
                <w:rFonts w:ascii="Times New Roman" w:hAnsi="Times New Roman"/>
                <w:sz w:val="24"/>
                <w:szCs w:val="24"/>
              </w:rPr>
              <w:noBreakHyphen/>
              <w:t> 50 </w:t>
            </w:r>
          </w:p>
          <w:p w14:paraId="7A420B94" w14:textId="77777777" w:rsidR="000F2547" w:rsidRPr="00B35B35" w:rsidRDefault="000F2547" w:rsidP="004E2E57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5B35">
              <w:rPr>
                <w:rFonts w:ascii="Times New Roman" w:hAnsi="Times New Roman"/>
                <w:sz w:val="24"/>
                <w:szCs w:val="24"/>
              </w:rPr>
              <w:t>100 </w:t>
            </w:r>
            <w:r w:rsidRPr="00B35B35">
              <w:rPr>
                <w:rFonts w:ascii="Times New Roman" w:hAnsi="Times New Roman"/>
                <w:sz w:val="24"/>
                <w:szCs w:val="24"/>
              </w:rPr>
              <w:noBreakHyphen/>
              <w:t> 150 мкг/м</w:t>
            </w:r>
            <w:r w:rsidRPr="00B35B35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r w:rsidRPr="00B35B35">
              <w:rPr>
                <w:rFonts w:ascii="Times New Roman" w:hAnsi="Times New Roman"/>
                <w:sz w:val="24"/>
                <w:szCs w:val="24"/>
              </w:rPr>
              <w:br/>
              <w:t>поверхности тела</w:t>
            </w:r>
          </w:p>
        </w:tc>
      </w:tr>
      <w:tr w:rsidR="000F2547" w:rsidRPr="00B35B35" w14:paraId="67A52C61" w14:textId="77777777" w:rsidTr="00C379E8">
        <w:trPr>
          <w:cantSplit/>
        </w:trPr>
        <w:tc>
          <w:tcPr>
            <w:tcW w:w="4111" w:type="dxa"/>
          </w:tcPr>
          <w:p w14:paraId="23310865" w14:textId="77777777" w:rsidR="000F2547" w:rsidRPr="00B35B35" w:rsidRDefault="000F2547" w:rsidP="00AF7183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B35B35">
              <w:rPr>
                <w:rFonts w:ascii="Times New Roman" w:hAnsi="Times New Roman"/>
                <w:sz w:val="24"/>
                <w:szCs w:val="24"/>
              </w:rPr>
              <w:t>Сопутствующая терапия во время лечения гипертиреоза антитиреоидными препаратами</w:t>
            </w:r>
          </w:p>
        </w:tc>
        <w:tc>
          <w:tcPr>
            <w:tcW w:w="4961" w:type="dxa"/>
            <w:gridSpan w:val="5"/>
          </w:tcPr>
          <w:p w14:paraId="2B1BE176" w14:textId="77777777" w:rsidR="000F2547" w:rsidRPr="00B35B35" w:rsidRDefault="000F2547" w:rsidP="004E2E57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5B35">
              <w:rPr>
                <w:rFonts w:ascii="Times New Roman" w:hAnsi="Times New Roman"/>
                <w:sz w:val="24"/>
                <w:szCs w:val="24"/>
              </w:rPr>
              <w:t>50 - 100</w:t>
            </w:r>
          </w:p>
        </w:tc>
      </w:tr>
      <w:tr w:rsidR="000F2547" w:rsidRPr="00B35B35" w14:paraId="104A1B9A" w14:textId="77777777" w:rsidTr="00C379E8">
        <w:trPr>
          <w:cantSplit/>
          <w:trHeight w:val="587"/>
        </w:trPr>
        <w:tc>
          <w:tcPr>
            <w:tcW w:w="4111" w:type="dxa"/>
          </w:tcPr>
          <w:p w14:paraId="46A46E23" w14:textId="77777777" w:rsidR="000F2547" w:rsidRPr="00B35B35" w:rsidRDefault="000F2547" w:rsidP="00675A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B35B35">
              <w:rPr>
                <w:rFonts w:ascii="Times New Roman" w:hAnsi="Times New Roman"/>
                <w:sz w:val="24"/>
                <w:szCs w:val="24"/>
              </w:rPr>
              <w:t>Супрессивная терапия рака щитовидной железы</w:t>
            </w:r>
          </w:p>
        </w:tc>
        <w:tc>
          <w:tcPr>
            <w:tcW w:w="4961" w:type="dxa"/>
            <w:gridSpan w:val="5"/>
          </w:tcPr>
          <w:p w14:paraId="2D2219F2" w14:textId="77777777" w:rsidR="000F2547" w:rsidRPr="00B35B35" w:rsidRDefault="000F2547" w:rsidP="004E2E57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5B35">
              <w:rPr>
                <w:rFonts w:ascii="Times New Roman" w:hAnsi="Times New Roman"/>
                <w:sz w:val="24"/>
                <w:szCs w:val="24"/>
              </w:rPr>
              <w:t>150 - 300</w:t>
            </w:r>
          </w:p>
        </w:tc>
      </w:tr>
      <w:tr w:rsidR="00B25A30" w:rsidRPr="00B35B35" w14:paraId="57063278" w14:textId="77777777" w:rsidTr="00C379E8">
        <w:trPr>
          <w:cantSplit/>
          <w:trHeight w:val="1061"/>
        </w:trPr>
        <w:tc>
          <w:tcPr>
            <w:tcW w:w="4111" w:type="dxa"/>
            <w:vMerge w:val="restart"/>
          </w:tcPr>
          <w:p w14:paraId="0611AFC0" w14:textId="77777777" w:rsidR="00B25A30" w:rsidRPr="00B35B35" w:rsidRDefault="00B25A30" w:rsidP="004E2E57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5B35">
              <w:rPr>
                <w:rFonts w:ascii="Times New Roman" w:hAnsi="Times New Roman"/>
                <w:sz w:val="24"/>
                <w:szCs w:val="24"/>
              </w:rPr>
              <w:t xml:space="preserve">Применение в диагностических целях при проведении теста тиреоидной супрессии 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6F901331" w14:textId="77777777" w:rsidR="00B25A30" w:rsidRPr="00B35B35" w:rsidRDefault="00B25A30" w:rsidP="004E2E5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B35B35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За 4 недели </w:t>
            </w:r>
          </w:p>
          <w:p w14:paraId="053D32B8" w14:textId="77777777" w:rsidR="00B25A30" w:rsidRPr="00B35B35" w:rsidRDefault="00B25A30" w:rsidP="004E2E5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B35B35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до </w:t>
            </w:r>
          </w:p>
          <w:p w14:paraId="17CF7053" w14:textId="77777777" w:rsidR="00B25A30" w:rsidRPr="00B35B35" w:rsidRDefault="00B25A30" w:rsidP="004E2E5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B35B35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теста 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C14CB77" w14:textId="77777777" w:rsidR="00B25A30" w:rsidRPr="00B35B35" w:rsidRDefault="00B25A30" w:rsidP="004E2E5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B35B35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За 3 недели </w:t>
            </w:r>
          </w:p>
          <w:p w14:paraId="14CE4742" w14:textId="77777777" w:rsidR="00B25A30" w:rsidRPr="00B35B35" w:rsidRDefault="00B25A30" w:rsidP="004E2E5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B35B35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до </w:t>
            </w:r>
          </w:p>
          <w:p w14:paraId="48907D34" w14:textId="77777777" w:rsidR="00B25A30" w:rsidRPr="00B35B35" w:rsidRDefault="00B25A30" w:rsidP="004E2E5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B35B35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теста 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6A1FFFA4" w14:textId="77777777" w:rsidR="00B25A30" w:rsidRPr="00B35B35" w:rsidRDefault="00B25A30" w:rsidP="004E2E5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B35B35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За 2 недели </w:t>
            </w:r>
          </w:p>
          <w:p w14:paraId="689F28EB" w14:textId="77777777" w:rsidR="00B25A30" w:rsidRPr="00B35B35" w:rsidRDefault="00B25A30" w:rsidP="004E2E5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B35B35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до </w:t>
            </w:r>
          </w:p>
          <w:p w14:paraId="3CF1A041" w14:textId="77777777" w:rsidR="00B25A30" w:rsidRPr="00B35B35" w:rsidRDefault="00B25A30" w:rsidP="004E2E5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B35B35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теста 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14:paraId="1C9DB223" w14:textId="77777777" w:rsidR="00B25A30" w:rsidRPr="00B35B35" w:rsidRDefault="00B25A30" w:rsidP="004E2E5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B35B35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За 1 неделю </w:t>
            </w:r>
          </w:p>
          <w:p w14:paraId="68C797FE" w14:textId="77777777" w:rsidR="00B25A30" w:rsidRPr="00B35B35" w:rsidRDefault="00B25A30" w:rsidP="004E2E5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B35B35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до </w:t>
            </w:r>
          </w:p>
          <w:p w14:paraId="4C1EDCB7" w14:textId="77777777" w:rsidR="00B25A30" w:rsidRPr="00B35B35" w:rsidRDefault="00B25A30" w:rsidP="004E2E5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B35B35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теста </w:t>
            </w:r>
          </w:p>
        </w:tc>
      </w:tr>
      <w:tr w:rsidR="00B25A30" w:rsidRPr="00B35B35" w14:paraId="27141290" w14:textId="77777777" w:rsidTr="00C379E8">
        <w:trPr>
          <w:cantSplit/>
          <w:trHeight w:val="378"/>
        </w:trPr>
        <w:tc>
          <w:tcPr>
            <w:tcW w:w="4111" w:type="dxa"/>
            <w:vMerge/>
          </w:tcPr>
          <w:p w14:paraId="23CB0534" w14:textId="77777777" w:rsidR="00B25A30" w:rsidRPr="00B35B35" w:rsidRDefault="00B25A30" w:rsidP="004E2E57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3E936D0A" w14:textId="77777777" w:rsidR="00B25A30" w:rsidRPr="00B35B35" w:rsidRDefault="00B25A30" w:rsidP="004E2E57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5B35"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8CAE79C" w14:textId="77777777" w:rsidR="00B25A30" w:rsidRPr="00B35B35" w:rsidRDefault="00B25A30" w:rsidP="004E2E57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5B35"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5B241061" w14:textId="77777777" w:rsidR="00B25A30" w:rsidRPr="00B35B35" w:rsidRDefault="00B25A30" w:rsidP="004E2E57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5B35">
              <w:rPr>
                <w:rFonts w:ascii="Times New Roman" w:hAnsi="Times New Roman"/>
                <w:sz w:val="24"/>
                <w:szCs w:val="24"/>
              </w:rPr>
              <w:t>150 –200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14:paraId="119548BC" w14:textId="77777777" w:rsidR="00B25A30" w:rsidRPr="00B35B35" w:rsidRDefault="00B25A30" w:rsidP="004E2E57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5B35">
              <w:rPr>
                <w:rFonts w:ascii="Times New Roman" w:hAnsi="Times New Roman"/>
                <w:sz w:val="24"/>
                <w:szCs w:val="24"/>
              </w:rPr>
              <w:t>150-200</w:t>
            </w:r>
          </w:p>
        </w:tc>
      </w:tr>
    </w:tbl>
    <w:p w14:paraId="4818F5FA" w14:textId="77777777" w:rsidR="000F2547" w:rsidRPr="00B35B35" w:rsidRDefault="000F2547" w:rsidP="004E2E57">
      <w:pPr>
        <w:pStyle w:val="ac"/>
        <w:jc w:val="both"/>
        <w:rPr>
          <w:rFonts w:ascii="Times New Roman" w:hAnsi="Times New Roman"/>
          <w:sz w:val="24"/>
          <w:szCs w:val="24"/>
        </w:rPr>
      </w:pPr>
      <w:r w:rsidRPr="00B35B35">
        <w:rPr>
          <w:rFonts w:ascii="Times New Roman" w:hAnsi="Times New Roman"/>
          <w:sz w:val="24"/>
          <w:szCs w:val="24"/>
        </w:rPr>
        <w:t>В случае заместительной поддерживающей терапии при гипотиреозе, а также после струмэктомии или тиреоидэктомии и при профилактике рецидива после удаления эутиреоидного зоба препарат принимают, как правило, в течение всей жизни. Сопутствующее лечение гипертиреоза после достижения эутиреоидного статуса показано на срок, в течение которого применяется антитиреоидный препарат.</w:t>
      </w:r>
    </w:p>
    <w:p w14:paraId="00A16598" w14:textId="77777777" w:rsidR="000F2547" w:rsidRPr="00B35B35" w:rsidRDefault="000F2547" w:rsidP="004E2E57">
      <w:pPr>
        <w:pStyle w:val="ac"/>
        <w:jc w:val="both"/>
        <w:rPr>
          <w:rFonts w:ascii="Times New Roman" w:hAnsi="Times New Roman"/>
          <w:sz w:val="24"/>
          <w:szCs w:val="24"/>
        </w:rPr>
      </w:pPr>
      <w:r w:rsidRPr="00B35B35">
        <w:rPr>
          <w:rFonts w:ascii="Times New Roman" w:hAnsi="Times New Roman"/>
          <w:sz w:val="24"/>
          <w:szCs w:val="24"/>
        </w:rPr>
        <w:t>При доброкачественном эутиреоидном зобе длительность лечения составляет от 6 месяцев до 2 лет. Если лечения в течение указанного периода оказывается недостаточно, следует рассмотреть возможность хирургического вмешательства или лечения зоба радиоактивным йодом.</w:t>
      </w:r>
    </w:p>
    <w:p w14:paraId="4AC32FAA" w14:textId="77777777" w:rsidR="008E426D" w:rsidRPr="00B35B35" w:rsidRDefault="008E426D" w:rsidP="004E2E57">
      <w:pPr>
        <w:pStyle w:val="ac"/>
        <w:jc w:val="both"/>
        <w:rPr>
          <w:rFonts w:ascii="Times New Roman" w:hAnsi="Times New Roman"/>
          <w:i/>
          <w:iCs/>
          <w:sz w:val="24"/>
          <w:szCs w:val="24"/>
        </w:rPr>
      </w:pPr>
      <w:r w:rsidRPr="00B35B35">
        <w:rPr>
          <w:rFonts w:ascii="Times New Roman" w:hAnsi="Times New Roman"/>
          <w:i/>
          <w:iCs/>
          <w:sz w:val="24"/>
          <w:szCs w:val="24"/>
        </w:rPr>
        <w:t>Особые группы пациентов</w:t>
      </w:r>
    </w:p>
    <w:p w14:paraId="3D08767C" w14:textId="77777777" w:rsidR="008E426D" w:rsidRPr="00B35B35" w:rsidRDefault="008E426D" w:rsidP="004E2E57">
      <w:pPr>
        <w:pStyle w:val="ac"/>
        <w:jc w:val="both"/>
        <w:rPr>
          <w:rFonts w:ascii="Times New Roman" w:hAnsi="Times New Roman"/>
          <w:sz w:val="24"/>
          <w:szCs w:val="24"/>
        </w:rPr>
      </w:pPr>
      <w:r w:rsidRPr="00B35B35">
        <w:rPr>
          <w:rFonts w:ascii="Times New Roman" w:hAnsi="Times New Roman"/>
          <w:sz w:val="24"/>
          <w:szCs w:val="24"/>
        </w:rPr>
        <w:lastRenderedPageBreak/>
        <w:t>Пожилым пациентам, пациентам с ишемической болезнью сердца, и пациентам с тяжелым или давно существующим гипотиреозом лечение необходимо начинать с низких доз (например, 12,5 мкг/сутки) и медленным их увеличением через продолжительные интервалы (например, постепенное увеличение дозы раз в две недели на 12,5 мкг/сутки) с частым мониторингом тиреоидных гормонов. Поэтому таким пациентам возможно рассмотреть назначение меньшей дозы, не обеспечивающей полной заместительной терапии, которая не будет приводить к полной коррекции уровня ТТГ.</w:t>
      </w:r>
    </w:p>
    <w:p w14:paraId="08B63D4E" w14:textId="77777777" w:rsidR="008E426D" w:rsidRPr="00B35B35" w:rsidRDefault="008E426D" w:rsidP="004E2E57">
      <w:pPr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r w:rsidRPr="00B35B35">
        <w:rPr>
          <w:rFonts w:ascii="Times New Roman" w:hAnsi="Times New Roman"/>
          <w:i/>
          <w:iCs/>
          <w:sz w:val="24"/>
          <w:szCs w:val="24"/>
          <w:lang w:bidi="ru-RU"/>
        </w:rPr>
        <w:t xml:space="preserve">Дети </w:t>
      </w:r>
    </w:p>
    <w:p w14:paraId="525A8D09" w14:textId="77777777" w:rsidR="008E426D" w:rsidRPr="00B35B35" w:rsidRDefault="008E426D" w:rsidP="004E2E57">
      <w:pPr>
        <w:pStyle w:val="ac"/>
        <w:jc w:val="both"/>
        <w:rPr>
          <w:rFonts w:ascii="Times New Roman" w:hAnsi="Times New Roman"/>
          <w:sz w:val="24"/>
          <w:szCs w:val="24"/>
        </w:rPr>
      </w:pPr>
      <w:r w:rsidRPr="00B35B35">
        <w:rPr>
          <w:rFonts w:ascii="Times New Roman" w:hAnsi="Times New Roman"/>
          <w:sz w:val="24"/>
          <w:szCs w:val="24"/>
        </w:rPr>
        <w:t>Для новорожденных и детей с врожденным гипотиреозом, когда важна быстрая заместительная терапия, начальная рекомендуемая доза составляет 10-15 мкг/кг массы тела в сутки в течение первых 3 месяцев. Затем следует корректировать дозу на индивидуальной основе в зависимости от клинических результатов, уровня ТТГ и тиреоидных гормонов.</w:t>
      </w:r>
    </w:p>
    <w:p w14:paraId="76E178D8" w14:textId="77777777" w:rsidR="00DB50F4" w:rsidRPr="00B35B35" w:rsidRDefault="00834B9F" w:rsidP="004E2E57">
      <w:pPr>
        <w:spacing w:after="0" w:line="240" w:lineRule="auto"/>
        <w:jc w:val="both"/>
        <w:rPr>
          <w:rFonts w:ascii="Times New Roman" w:hAnsi="Times New Roman"/>
          <w:iCs/>
          <w:color w:val="000000"/>
          <w:sz w:val="24"/>
          <w:szCs w:val="24"/>
        </w:rPr>
      </w:pPr>
      <w:bookmarkStart w:id="4" w:name="2175220275"/>
      <w:bookmarkEnd w:id="3"/>
      <w:r w:rsidRPr="00B35B35">
        <w:rPr>
          <w:rFonts w:ascii="Times New Roman" w:eastAsia="Times New Roman" w:hAnsi="Times New Roman"/>
          <w:b/>
          <w:iCs/>
          <w:sz w:val="24"/>
          <w:szCs w:val="24"/>
          <w:lang w:eastAsia="ru-RU"/>
        </w:rPr>
        <w:t xml:space="preserve">Способ применения </w:t>
      </w:r>
      <w:r w:rsidR="00DB50F4" w:rsidRPr="00B35B35">
        <w:rPr>
          <w:rFonts w:ascii="Times New Roman" w:hAnsi="Times New Roman"/>
          <w:iCs/>
          <w:color w:val="000000"/>
          <w:sz w:val="24"/>
          <w:szCs w:val="24"/>
        </w:rPr>
        <w:t xml:space="preserve"> </w:t>
      </w:r>
    </w:p>
    <w:p w14:paraId="42E5E9DC" w14:textId="77777777" w:rsidR="00F03671" w:rsidRPr="00B35B35" w:rsidRDefault="00834B9F" w:rsidP="004E2E57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bookmarkStart w:id="5" w:name="2175220276"/>
      <w:bookmarkEnd w:id="4"/>
      <w:r w:rsidRPr="00B35B35">
        <w:rPr>
          <w:rFonts w:ascii="Times New Roman" w:hAnsi="Times New Roman"/>
          <w:color w:val="000000"/>
          <w:sz w:val="24"/>
          <w:szCs w:val="24"/>
        </w:rPr>
        <w:t>Для приема внутрь</w:t>
      </w:r>
      <w:r w:rsidR="00BC73D4" w:rsidRPr="00B35B35">
        <w:rPr>
          <w:rFonts w:ascii="Times New Roman" w:hAnsi="Times New Roman"/>
          <w:color w:val="000000"/>
          <w:sz w:val="24"/>
          <w:szCs w:val="24"/>
        </w:rPr>
        <w:t>.</w:t>
      </w:r>
    </w:p>
    <w:p w14:paraId="09496C46" w14:textId="77777777" w:rsidR="00834B9F" w:rsidRPr="00B35B35" w:rsidRDefault="00F03671" w:rsidP="004E2E57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B35B35">
        <w:rPr>
          <w:rFonts w:ascii="Times New Roman" w:hAnsi="Times New Roman"/>
          <w:color w:val="000000"/>
          <w:sz w:val="24"/>
          <w:szCs w:val="24"/>
        </w:rPr>
        <w:t>Суточные дозы могут приниматься в один прием.</w:t>
      </w:r>
    </w:p>
    <w:p w14:paraId="60CB7A9E" w14:textId="77777777" w:rsidR="004A6164" w:rsidRPr="00B35B35" w:rsidRDefault="004A6164" w:rsidP="004E2E57">
      <w:pPr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r w:rsidRPr="00B35B35">
        <w:rPr>
          <w:rFonts w:ascii="Times New Roman" w:hAnsi="Times New Roman"/>
          <w:i/>
          <w:iCs/>
          <w:color w:val="000000"/>
          <w:sz w:val="24"/>
          <w:szCs w:val="24"/>
        </w:rPr>
        <w:t>Взрослым</w:t>
      </w:r>
    </w:p>
    <w:p w14:paraId="792BDA49" w14:textId="77777777" w:rsidR="00BC73D4" w:rsidRPr="00B35B35" w:rsidRDefault="00BC73D4" w:rsidP="004E2E5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35B35">
        <w:rPr>
          <w:rFonts w:ascii="Times New Roman" w:hAnsi="Times New Roman"/>
          <w:sz w:val="24"/>
          <w:szCs w:val="24"/>
        </w:rPr>
        <w:t>Одна суточная доза утром натощак, за 30 минут до завтрака, предпочтительно с небольшим количеством воды (полстакана воды).</w:t>
      </w:r>
    </w:p>
    <w:p w14:paraId="22620906" w14:textId="77777777" w:rsidR="004A6164" w:rsidRPr="00B35B35" w:rsidRDefault="004A6164" w:rsidP="004E2E57">
      <w:pPr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r w:rsidRPr="00B35B35">
        <w:rPr>
          <w:rFonts w:ascii="Times New Roman" w:hAnsi="Times New Roman"/>
          <w:i/>
          <w:iCs/>
          <w:sz w:val="24"/>
          <w:szCs w:val="24"/>
        </w:rPr>
        <w:t>Детям</w:t>
      </w:r>
    </w:p>
    <w:p w14:paraId="2600F13D" w14:textId="77777777" w:rsidR="004A6164" w:rsidRPr="00B35B35" w:rsidRDefault="004A6164" w:rsidP="004E2E5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35B35">
        <w:rPr>
          <w:rFonts w:ascii="Times New Roman" w:hAnsi="Times New Roman"/>
          <w:sz w:val="24"/>
          <w:szCs w:val="24"/>
        </w:rPr>
        <w:t>Младенцам и детям суточную дозу дают в один прием за 30 минут до первого утреннего кормления. Таблетки растворяют в воде, получившаяся суспензия принимается еще с некоторым количеством воды. Суспензия должна быть свежеприготовлена для каждого приема.</w:t>
      </w:r>
    </w:p>
    <w:bookmarkEnd w:id="5"/>
    <w:p w14:paraId="0D3384A2" w14:textId="77777777" w:rsidR="007D0E84" w:rsidRPr="00B35B35" w:rsidRDefault="00DB406A" w:rsidP="004E2E57">
      <w:pPr>
        <w:spacing w:before="240"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B35B35">
        <w:rPr>
          <w:rFonts w:ascii="Times New Roman" w:eastAsia="Times New Roman" w:hAnsi="Times New Roman"/>
          <w:b/>
          <w:sz w:val="24"/>
          <w:szCs w:val="24"/>
          <w:lang w:eastAsia="ru-RU"/>
        </w:rPr>
        <w:t>4.</w:t>
      </w:r>
      <w:r w:rsidR="00566737" w:rsidRPr="00B35B35">
        <w:rPr>
          <w:rFonts w:ascii="Times New Roman" w:eastAsia="Times New Roman" w:hAnsi="Times New Roman"/>
          <w:b/>
          <w:sz w:val="24"/>
          <w:szCs w:val="24"/>
          <w:lang w:eastAsia="ru-RU"/>
        </w:rPr>
        <w:t>3</w:t>
      </w:r>
      <w:r w:rsidRPr="00B35B35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7D0E84" w:rsidRPr="00B35B35">
        <w:rPr>
          <w:rFonts w:ascii="Times New Roman" w:eastAsia="Times New Roman" w:hAnsi="Times New Roman"/>
          <w:b/>
          <w:sz w:val="24"/>
          <w:szCs w:val="24"/>
          <w:lang w:eastAsia="ru-RU"/>
        </w:rPr>
        <w:t>Противопоказания</w:t>
      </w:r>
    </w:p>
    <w:p w14:paraId="0C73FBAB" w14:textId="77777777" w:rsidR="00D6170A" w:rsidRPr="00B35B35" w:rsidRDefault="00D6170A" w:rsidP="004E2E57">
      <w:pPr>
        <w:pStyle w:val="ac"/>
        <w:jc w:val="both"/>
        <w:rPr>
          <w:rFonts w:ascii="Times New Roman" w:hAnsi="Times New Roman"/>
          <w:sz w:val="24"/>
          <w:szCs w:val="24"/>
        </w:rPr>
      </w:pPr>
      <w:r w:rsidRPr="00B35B35">
        <w:rPr>
          <w:rFonts w:ascii="Times New Roman" w:hAnsi="Times New Roman"/>
          <w:sz w:val="24"/>
          <w:szCs w:val="24"/>
        </w:rPr>
        <w:t xml:space="preserve">- </w:t>
      </w:r>
      <w:r w:rsidR="00C95094" w:rsidRPr="00B35B35">
        <w:rPr>
          <w:rFonts w:ascii="Times New Roman" w:hAnsi="Times New Roman"/>
          <w:sz w:val="24"/>
          <w:szCs w:val="24"/>
        </w:rPr>
        <w:t>гиперчувствительность к действующему веществу или к любому из вспомогательных веществ, перечисленных в разделе 6.1</w:t>
      </w:r>
    </w:p>
    <w:p w14:paraId="588A872B" w14:textId="77777777" w:rsidR="00D6170A" w:rsidRPr="00B35B35" w:rsidRDefault="00D6170A" w:rsidP="004E2E57">
      <w:pPr>
        <w:pStyle w:val="ac"/>
        <w:jc w:val="both"/>
        <w:rPr>
          <w:rFonts w:ascii="Times New Roman" w:hAnsi="Times New Roman"/>
          <w:sz w:val="24"/>
          <w:szCs w:val="24"/>
        </w:rPr>
      </w:pPr>
      <w:r w:rsidRPr="00B35B35">
        <w:rPr>
          <w:rFonts w:ascii="Times New Roman" w:hAnsi="Times New Roman"/>
          <w:sz w:val="24"/>
          <w:szCs w:val="24"/>
        </w:rPr>
        <w:t>- нелеченая недостаточность надпочечников</w:t>
      </w:r>
    </w:p>
    <w:p w14:paraId="5570515D" w14:textId="77777777" w:rsidR="00D6170A" w:rsidRPr="00B35B35" w:rsidRDefault="00D6170A" w:rsidP="004E2E57">
      <w:pPr>
        <w:pStyle w:val="ac"/>
        <w:jc w:val="both"/>
        <w:rPr>
          <w:rFonts w:ascii="Times New Roman" w:hAnsi="Times New Roman"/>
          <w:sz w:val="24"/>
          <w:szCs w:val="24"/>
        </w:rPr>
      </w:pPr>
      <w:r w:rsidRPr="00B35B35">
        <w:rPr>
          <w:rFonts w:ascii="Times New Roman" w:hAnsi="Times New Roman"/>
          <w:sz w:val="24"/>
          <w:szCs w:val="24"/>
        </w:rPr>
        <w:t>- нелеченая гипофизарная недостаточность</w:t>
      </w:r>
    </w:p>
    <w:p w14:paraId="50EE4755" w14:textId="77777777" w:rsidR="00D6170A" w:rsidRPr="00B35B35" w:rsidRDefault="00D6170A" w:rsidP="004E2E57">
      <w:pPr>
        <w:pStyle w:val="ac"/>
        <w:jc w:val="both"/>
        <w:rPr>
          <w:rFonts w:ascii="Times New Roman" w:hAnsi="Times New Roman"/>
          <w:sz w:val="24"/>
          <w:szCs w:val="24"/>
        </w:rPr>
      </w:pPr>
      <w:r w:rsidRPr="00B35B35">
        <w:rPr>
          <w:rFonts w:ascii="Times New Roman" w:hAnsi="Times New Roman"/>
          <w:sz w:val="24"/>
          <w:szCs w:val="24"/>
        </w:rPr>
        <w:t>- нелеченый тиреотоксикоз</w:t>
      </w:r>
    </w:p>
    <w:p w14:paraId="60336CF5" w14:textId="77777777" w:rsidR="00160E45" w:rsidRPr="00B35B35" w:rsidRDefault="00160E45" w:rsidP="004E2E57">
      <w:pPr>
        <w:pStyle w:val="ab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B35B35">
        <w:rPr>
          <w:rFonts w:ascii="Times New Roman" w:hAnsi="Times New Roman"/>
          <w:sz w:val="24"/>
          <w:szCs w:val="24"/>
        </w:rPr>
        <w:t>- не следует начинать лечение препаратом Роджитирокс при остром инфаркте миокарда, остром миокардите и остром панкардите</w:t>
      </w:r>
    </w:p>
    <w:p w14:paraId="2FE7CE1E" w14:textId="77777777" w:rsidR="00D6170A" w:rsidRPr="00B35B35" w:rsidRDefault="00D6170A" w:rsidP="004E2E57">
      <w:pPr>
        <w:pStyle w:val="ac"/>
        <w:jc w:val="both"/>
        <w:rPr>
          <w:rFonts w:ascii="Times New Roman" w:hAnsi="Times New Roman"/>
          <w:sz w:val="24"/>
          <w:szCs w:val="24"/>
        </w:rPr>
      </w:pPr>
      <w:r w:rsidRPr="00B35B35">
        <w:rPr>
          <w:rFonts w:ascii="Times New Roman" w:hAnsi="Times New Roman"/>
          <w:sz w:val="24"/>
          <w:szCs w:val="24"/>
        </w:rPr>
        <w:t>- применение в период бере</w:t>
      </w:r>
      <w:r w:rsidR="001A765B" w:rsidRPr="00B35B35">
        <w:rPr>
          <w:rFonts w:ascii="Times New Roman" w:hAnsi="Times New Roman"/>
          <w:sz w:val="24"/>
          <w:szCs w:val="24"/>
        </w:rPr>
        <w:t>менности в комбинации с антитир</w:t>
      </w:r>
      <w:r w:rsidRPr="00B35B35">
        <w:rPr>
          <w:rFonts w:ascii="Times New Roman" w:hAnsi="Times New Roman"/>
          <w:sz w:val="24"/>
          <w:szCs w:val="24"/>
        </w:rPr>
        <w:t>о</w:t>
      </w:r>
      <w:r w:rsidR="001A765B" w:rsidRPr="00B35B35">
        <w:rPr>
          <w:rFonts w:ascii="Times New Roman" w:hAnsi="Times New Roman"/>
          <w:sz w:val="24"/>
          <w:szCs w:val="24"/>
        </w:rPr>
        <w:t>и</w:t>
      </w:r>
      <w:r w:rsidRPr="00B35B35">
        <w:rPr>
          <w:rFonts w:ascii="Times New Roman" w:hAnsi="Times New Roman"/>
          <w:sz w:val="24"/>
          <w:szCs w:val="24"/>
        </w:rPr>
        <w:t>дными препаратами</w:t>
      </w:r>
    </w:p>
    <w:p w14:paraId="6ADB29F1" w14:textId="77777777" w:rsidR="00B26173" w:rsidRPr="00B35B35" w:rsidRDefault="00A30C5B" w:rsidP="004E2E57">
      <w:pPr>
        <w:tabs>
          <w:tab w:val="left" w:pos="893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5B35">
        <w:rPr>
          <w:rFonts w:ascii="Times New Roman" w:hAnsi="Times New Roman"/>
          <w:sz w:val="24"/>
          <w:szCs w:val="24"/>
        </w:rPr>
        <w:t>- детский и подростковый возраст до 18 лет</w:t>
      </w:r>
      <w:r w:rsidR="00B26173" w:rsidRPr="00B35B35">
        <w:rPr>
          <w:rFonts w:ascii="Times New Roman" w:hAnsi="Times New Roman"/>
          <w:sz w:val="24"/>
          <w:szCs w:val="24"/>
        </w:rPr>
        <w:t xml:space="preserve"> (</w:t>
      </w:r>
      <w:r w:rsidR="00FB705F" w:rsidRPr="00B35B35">
        <w:rPr>
          <w:rFonts w:ascii="Times New Roman" w:hAnsi="Times New Roman"/>
          <w:sz w:val="24"/>
          <w:szCs w:val="24"/>
        </w:rPr>
        <w:t xml:space="preserve">только </w:t>
      </w:r>
      <w:r w:rsidR="00B26173" w:rsidRPr="00B35B35">
        <w:rPr>
          <w:rFonts w:ascii="Times New Roman" w:hAnsi="Times New Roman"/>
          <w:sz w:val="24"/>
          <w:szCs w:val="24"/>
        </w:rPr>
        <w:t xml:space="preserve">для дозировок </w:t>
      </w:r>
      <w:r w:rsidR="00756EA8" w:rsidRPr="00B35B35">
        <w:rPr>
          <w:rFonts w:ascii="Times New Roman" w:hAnsi="Times New Roman"/>
          <w:sz w:val="24"/>
          <w:szCs w:val="24"/>
        </w:rPr>
        <w:t>25</w:t>
      </w:r>
      <w:r w:rsidR="00FB705F" w:rsidRPr="00B35B35">
        <w:rPr>
          <w:rFonts w:ascii="Times New Roman" w:hAnsi="Times New Roman"/>
          <w:sz w:val="24"/>
          <w:szCs w:val="24"/>
        </w:rPr>
        <w:t xml:space="preserve"> </w:t>
      </w:r>
      <w:r w:rsidR="00756EA8" w:rsidRPr="00B35B35">
        <w:rPr>
          <w:rFonts w:ascii="Times New Roman" w:hAnsi="Times New Roman"/>
          <w:sz w:val="24"/>
          <w:szCs w:val="24"/>
        </w:rPr>
        <w:t>мкг, 75</w:t>
      </w:r>
      <w:r w:rsidR="00FB705F" w:rsidRPr="00B35B35">
        <w:rPr>
          <w:rFonts w:ascii="Times New Roman" w:hAnsi="Times New Roman"/>
          <w:sz w:val="24"/>
          <w:szCs w:val="24"/>
        </w:rPr>
        <w:t xml:space="preserve"> </w:t>
      </w:r>
      <w:r w:rsidR="00756EA8" w:rsidRPr="00B35B35">
        <w:rPr>
          <w:rFonts w:ascii="Times New Roman" w:hAnsi="Times New Roman"/>
          <w:sz w:val="24"/>
          <w:szCs w:val="24"/>
        </w:rPr>
        <w:t>мкг и 100</w:t>
      </w:r>
      <w:r w:rsidR="00FB705F" w:rsidRPr="00B35B35">
        <w:rPr>
          <w:rFonts w:ascii="Times New Roman" w:hAnsi="Times New Roman"/>
          <w:sz w:val="24"/>
          <w:szCs w:val="24"/>
        </w:rPr>
        <w:t xml:space="preserve"> </w:t>
      </w:r>
      <w:r w:rsidR="00756EA8" w:rsidRPr="00B35B35">
        <w:rPr>
          <w:rFonts w:ascii="Times New Roman" w:hAnsi="Times New Roman"/>
          <w:sz w:val="24"/>
          <w:szCs w:val="24"/>
        </w:rPr>
        <w:t xml:space="preserve">мкг в связи с содержанием красителей)  </w:t>
      </w:r>
    </w:p>
    <w:p w14:paraId="74E4E29B" w14:textId="77777777" w:rsidR="00B10089" w:rsidRPr="00B35B35" w:rsidRDefault="00DB406A" w:rsidP="004E2E57">
      <w:pPr>
        <w:spacing w:before="240"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B35B35">
        <w:rPr>
          <w:rFonts w:ascii="Times New Roman" w:eastAsia="Times New Roman" w:hAnsi="Times New Roman"/>
          <w:b/>
          <w:sz w:val="24"/>
          <w:szCs w:val="24"/>
          <w:lang w:eastAsia="ru-RU"/>
        </w:rPr>
        <w:t>4.</w:t>
      </w:r>
      <w:r w:rsidR="009F72B0" w:rsidRPr="00B35B35">
        <w:rPr>
          <w:rFonts w:ascii="Times New Roman" w:eastAsia="Times New Roman" w:hAnsi="Times New Roman"/>
          <w:b/>
          <w:sz w:val="24"/>
          <w:szCs w:val="24"/>
          <w:lang w:eastAsia="ru-RU"/>
        </w:rPr>
        <w:t>4</w:t>
      </w:r>
      <w:r w:rsidRPr="00B35B35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566737" w:rsidRPr="00B35B35">
        <w:rPr>
          <w:rFonts w:ascii="Times New Roman" w:hAnsi="Times New Roman"/>
          <w:b/>
          <w:sz w:val="24"/>
          <w:szCs w:val="24"/>
          <w:lang w:bidi="ru-RU"/>
        </w:rPr>
        <w:t xml:space="preserve">Особые указания и </w:t>
      </w:r>
      <w:r w:rsidR="007D0E84" w:rsidRPr="00B35B35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меры </w:t>
      </w:r>
      <w:r w:rsidR="00D9686A" w:rsidRPr="00B35B35">
        <w:rPr>
          <w:rFonts w:ascii="Times New Roman" w:eastAsia="Times New Roman" w:hAnsi="Times New Roman"/>
          <w:b/>
          <w:sz w:val="24"/>
          <w:szCs w:val="24"/>
          <w:lang w:eastAsia="ru-RU"/>
        </w:rPr>
        <w:t>предосторожности при применении</w:t>
      </w:r>
    </w:p>
    <w:p w14:paraId="0BD64F6B" w14:textId="77777777" w:rsidR="00266E4C" w:rsidRPr="00B35B35" w:rsidRDefault="00266E4C" w:rsidP="004E2E57">
      <w:pPr>
        <w:pStyle w:val="ac"/>
        <w:jc w:val="both"/>
        <w:rPr>
          <w:rFonts w:ascii="Times New Roman" w:hAnsi="Times New Roman"/>
          <w:sz w:val="24"/>
          <w:szCs w:val="24"/>
        </w:rPr>
      </w:pPr>
      <w:r w:rsidRPr="00B35B35">
        <w:rPr>
          <w:rFonts w:ascii="Times New Roman" w:hAnsi="Times New Roman"/>
          <w:sz w:val="24"/>
          <w:szCs w:val="24"/>
        </w:rPr>
        <w:t>До начала заместительной терапии тиреоидными гормонами или до проведения теста тиреоидной супрессии необходимо исключить или провести лечение следующих заболеваний или патологических состояний: коронарной недостаточности, стенокардии, артериосклероза, гипертензии, гипофизарной недостаточности и недостаточности надпочечников. Также до начала терапии гормонами щитовидной железы следует исключить или провести лечение функциональной автономии щитовидной железы.</w:t>
      </w:r>
    </w:p>
    <w:p w14:paraId="37B18022" w14:textId="77777777" w:rsidR="00266E4C" w:rsidRPr="00B35B35" w:rsidRDefault="00266E4C" w:rsidP="004E2E57">
      <w:pPr>
        <w:pStyle w:val="ac"/>
        <w:jc w:val="both"/>
        <w:rPr>
          <w:rFonts w:ascii="Times New Roman" w:hAnsi="Times New Roman"/>
          <w:sz w:val="24"/>
          <w:szCs w:val="24"/>
          <w:lang w:eastAsia="zh-TW"/>
        </w:rPr>
      </w:pPr>
      <w:r w:rsidRPr="00B35B35">
        <w:rPr>
          <w:rFonts w:ascii="Times New Roman" w:hAnsi="Times New Roman"/>
          <w:sz w:val="24"/>
          <w:szCs w:val="24"/>
          <w:lang w:eastAsia="zh-TW"/>
        </w:rPr>
        <w:t xml:space="preserve">При начале лечения левотироксином у пациентов с риском психических нарушений, рекомендовано начать терапию с маленьких доз левотироксина с постепенным повышением дозы на начальной стадии терапии.  Рекомендовано проводить наблюдение за данными пациентами.  При появлении психических нарушений следует отрегулировать дозу левотироксина. </w:t>
      </w:r>
    </w:p>
    <w:p w14:paraId="2F8D5E09" w14:textId="77777777" w:rsidR="00266E4C" w:rsidRPr="00B35B35" w:rsidRDefault="00266E4C" w:rsidP="004E2E57">
      <w:pPr>
        <w:pStyle w:val="ac"/>
        <w:jc w:val="both"/>
        <w:rPr>
          <w:rFonts w:ascii="Times New Roman" w:hAnsi="Times New Roman"/>
          <w:sz w:val="24"/>
          <w:szCs w:val="24"/>
        </w:rPr>
      </w:pPr>
      <w:r w:rsidRPr="00B35B35">
        <w:rPr>
          <w:rFonts w:ascii="Times New Roman" w:hAnsi="Times New Roman"/>
          <w:sz w:val="24"/>
          <w:szCs w:val="24"/>
        </w:rPr>
        <w:t xml:space="preserve">Необходимо исключить возможность возникновения даже незначительного лекарственно-обусловленного гипертиреоза у пациентов с коронарной </w:t>
      </w:r>
      <w:r w:rsidRPr="00B35B35">
        <w:rPr>
          <w:rFonts w:ascii="Times New Roman" w:hAnsi="Times New Roman"/>
          <w:sz w:val="24"/>
          <w:szCs w:val="24"/>
        </w:rPr>
        <w:lastRenderedPageBreak/>
        <w:t>недостаточностью, сердечной недостаточностью или тахиаритмиями. Поэтому в этих случаях необходим регулярный мониторинг уровня тиреоидных гормонов.</w:t>
      </w:r>
    </w:p>
    <w:p w14:paraId="5D5D5643" w14:textId="77777777" w:rsidR="00266E4C" w:rsidRPr="00B35B35" w:rsidRDefault="00266E4C" w:rsidP="004E2E57">
      <w:pPr>
        <w:pStyle w:val="ac"/>
        <w:jc w:val="both"/>
        <w:rPr>
          <w:rFonts w:ascii="Times New Roman" w:hAnsi="Times New Roman"/>
          <w:sz w:val="24"/>
          <w:szCs w:val="24"/>
        </w:rPr>
      </w:pPr>
      <w:r w:rsidRPr="00B35B35">
        <w:rPr>
          <w:rFonts w:ascii="Times New Roman" w:hAnsi="Times New Roman"/>
          <w:sz w:val="24"/>
          <w:szCs w:val="24"/>
        </w:rPr>
        <w:t xml:space="preserve">До начала проведения заместительной терапии нужно определить причину возникновения вторичного гипотиреоза, так как недостаточность тиреотропного гормона при вторичном гипотиреозе редко встречается изолированно. При подтверждении сочетанной патологии лечение </w:t>
      </w:r>
      <w:r w:rsidR="00583EC5" w:rsidRPr="00B35B35">
        <w:rPr>
          <w:rFonts w:ascii="Times New Roman" w:hAnsi="Times New Roman"/>
          <w:sz w:val="24"/>
          <w:szCs w:val="24"/>
        </w:rPr>
        <w:t>левотироксином</w:t>
      </w:r>
      <w:r w:rsidRPr="00B35B35">
        <w:rPr>
          <w:rFonts w:ascii="Times New Roman" w:hAnsi="Times New Roman"/>
          <w:sz w:val="24"/>
          <w:szCs w:val="24"/>
          <w:vertAlign w:val="superscript"/>
        </w:rPr>
        <w:t xml:space="preserve"> </w:t>
      </w:r>
      <w:r w:rsidRPr="00B35B35">
        <w:rPr>
          <w:rFonts w:ascii="Times New Roman" w:hAnsi="Times New Roman"/>
          <w:sz w:val="24"/>
          <w:szCs w:val="24"/>
        </w:rPr>
        <w:t>необходимо начинать только после компенсации надпочечниковой недостаточности.</w:t>
      </w:r>
    </w:p>
    <w:p w14:paraId="60C31DC2" w14:textId="77777777" w:rsidR="00266E4C" w:rsidRPr="00B35B35" w:rsidRDefault="00266E4C" w:rsidP="004E2E57">
      <w:pPr>
        <w:pStyle w:val="ac"/>
        <w:jc w:val="both"/>
        <w:rPr>
          <w:rFonts w:ascii="Times New Roman" w:hAnsi="Times New Roman"/>
          <w:sz w:val="24"/>
          <w:szCs w:val="24"/>
        </w:rPr>
      </w:pPr>
      <w:r w:rsidRPr="00B35B35">
        <w:rPr>
          <w:rFonts w:ascii="Times New Roman" w:hAnsi="Times New Roman"/>
          <w:sz w:val="24"/>
          <w:szCs w:val="24"/>
        </w:rPr>
        <w:t xml:space="preserve">При подозрении на развитие функциональной автономии щитовидной железы до начала терапии рекомендуется выполнение стимуляционного теста с тиреотропин-рилизинг гормоном (ТРГ-теста) или супрессивной сцинтиграфии. </w:t>
      </w:r>
    </w:p>
    <w:p w14:paraId="38597804" w14:textId="77777777" w:rsidR="00266E4C" w:rsidRPr="00B35B35" w:rsidRDefault="00266E4C" w:rsidP="004E2E57">
      <w:pPr>
        <w:pStyle w:val="ac"/>
        <w:jc w:val="both"/>
        <w:rPr>
          <w:rFonts w:ascii="Times New Roman" w:hAnsi="Times New Roman"/>
          <w:sz w:val="24"/>
          <w:szCs w:val="24"/>
        </w:rPr>
      </w:pPr>
      <w:r w:rsidRPr="00B35B35">
        <w:rPr>
          <w:rFonts w:ascii="Times New Roman" w:hAnsi="Times New Roman"/>
          <w:sz w:val="24"/>
          <w:szCs w:val="24"/>
        </w:rPr>
        <w:t xml:space="preserve">Женщинам в постменопаузе с гипотиреозом и повышенным риском развития остеопороза следует избегать повышения физиологической концентрации левотироксина в сыворотке крови. В этом случае рекомендован тщательный мониторинг функции щитовидной железы. </w:t>
      </w:r>
    </w:p>
    <w:p w14:paraId="5B5DF171" w14:textId="77777777" w:rsidR="00266E4C" w:rsidRPr="00B35B35" w:rsidRDefault="00266E4C" w:rsidP="004E2E57">
      <w:pPr>
        <w:pStyle w:val="ac"/>
        <w:jc w:val="both"/>
        <w:rPr>
          <w:rFonts w:ascii="Times New Roman" w:hAnsi="Times New Roman"/>
          <w:sz w:val="24"/>
          <w:szCs w:val="24"/>
        </w:rPr>
      </w:pPr>
      <w:r w:rsidRPr="00B35B35">
        <w:rPr>
          <w:rFonts w:ascii="Times New Roman" w:hAnsi="Times New Roman"/>
          <w:sz w:val="24"/>
          <w:szCs w:val="24"/>
        </w:rPr>
        <w:t>Не рекомендуется принимать левотироксин при гипертиреоидных состояниях. Исключением является сопутствующая терапия при лечении гипертиреоза антитиреоидными препаратами.</w:t>
      </w:r>
    </w:p>
    <w:p w14:paraId="3E045A89" w14:textId="77777777" w:rsidR="00266E4C" w:rsidRPr="00B35B35" w:rsidRDefault="00266E4C" w:rsidP="004E2E57">
      <w:pPr>
        <w:pStyle w:val="ac"/>
        <w:jc w:val="both"/>
        <w:rPr>
          <w:rFonts w:ascii="Times New Roman" w:hAnsi="Times New Roman"/>
          <w:sz w:val="24"/>
          <w:szCs w:val="24"/>
        </w:rPr>
      </w:pPr>
      <w:r w:rsidRPr="00B35B35">
        <w:rPr>
          <w:rFonts w:ascii="Times New Roman" w:hAnsi="Times New Roman"/>
          <w:sz w:val="24"/>
          <w:szCs w:val="24"/>
        </w:rPr>
        <w:t xml:space="preserve">Тиреодные гормоны не назначаются для снижения веса. У пациентов с эутиродным зобом лечение левотироксином не вызовет снижение веса.  Большие дозы могут вызывать тяжелые и даже угрожающие жизни нежелательные последствия. Левотироксин в больших дозах не следует сочетать с определенными веществами для снижения веса, такими как симпатомиметики (см. раздел </w:t>
      </w:r>
      <w:r w:rsidR="009C1869" w:rsidRPr="00B35B35">
        <w:rPr>
          <w:rFonts w:ascii="Times New Roman" w:hAnsi="Times New Roman"/>
          <w:sz w:val="24"/>
          <w:szCs w:val="24"/>
        </w:rPr>
        <w:t>4.9</w:t>
      </w:r>
      <w:r w:rsidRPr="00B35B35">
        <w:rPr>
          <w:rFonts w:ascii="Times New Roman" w:hAnsi="Times New Roman"/>
          <w:sz w:val="24"/>
          <w:szCs w:val="24"/>
        </w:rPr>
        <w:t>).</w:t>
      </w:r>
    </w:p>
    <w:p w14:paraId="4812157B" w14:textId="77777777" w:rsidR="00266E4C" w:rsidRPr="00B35B35" w:rsidRDefault="00266E4C" w:rsidP="004E2E57">
      <w:pPr>
        <w:pStyle w:val="ac"/>
        <w:jc w:val="both"/>
        <w:rPr>
          <w:rFonts w:ascii="Times New Roman" w:hAnsi="Times New Roman"/>
          <w:b/>
          <w:sz w:val="24"/>
          <w:szCs w:val="24"/>
        </w:rPr>
      </w:pPr>
      <w:r w:rsidRPr="00B35B35">
        <w:rPr>
          <w:rFonts w:ascii="Times New Roman" w:hAnsi="Times New Roman"/>
          <w:sz w:val="24"/>
          <w:szCs w:val="24"/>
        </w:rPr>
        <w:t>С момента начала терапии левотироксином в случае переключения с одного препарата на другой рекомендуется скорректировать дозу в зависимости от клинического ответа пациента на терапию и результатов лабораторного обследования.</w:t>
      </w:r>
    </w:p>
    <w:p w14:paraId="78CEF61C" w14:textId="77777777" w:rsidR="00266E4C" w:rsidRPr="00B35B35" w:rsidRDefault="00266E4C" w:rsidP="004E2E57">
      <w:pPr>
        <w:pStyle w:val="ac"/>
        <w:jc w:val="both"/>
        <w:rPr>
          <w:rFonts w:ascii="Times New Roman" w:hAnsi="Times New Roman"/>
          <w:sz w:val="24"/>
          <w:szCs w:val="24"/>
          <w:lang w:eastAsia="zh-TW"/>
        </w:rPr>
      </w:pPr>
      <w:r w:rsidRPr="00B35B35">
        <w:rPr>
          <w:rFonts w:ascii="Times New Roman" w:hAnsi="Times New Roman"/>
          <w:sz w:val="24"/>
          <w:szCs w:val="24"/>
          <w:lang w:eastAsia="zh-TW"/>
        </w:rPr>
        <w:t xml:space="preserve">При совместном применении левотироксина и орлистата (см. раздел </w:t>
      </w:r>
      <w:r w:rsidR="009C1869" w:rsidRPr="00B35B35">
        <w:rPr>
          <w:rFonts w:ascii="Times New Roman" w:hAnsi="Times New Roman"/>
          <w:sz w:val="24"/>
          <w:szCs w:val="24"/>
          <w:lang w:eastAsia="zh-TW"/>
        </w:rPr>
        <w:t>4.5</w:t>
      </w:r>
      <w:r w:rsidRPr="00B35B35">
        <w:rPr>
          <w:rFonts w:ascii="Times New Roman" w:hAnsi="Times New Roman"/>
          <w:sz w:val="24"/>
          <w:szCs w:val="24"/>
          <w:lang w:eastAsia="zh-TW"/>
        </w:rPr>
        <w:t>) может появиться гипотиреоз и/или снижение контроля гипотиреоза. Пациентам принимающим левотироксин, следует, проконсультироваться с врачом перед началом, прекращением или изменением схемы лечения с орлистатом. Орлистат и левотироксин следует принимать в разное время и при необходимости следует отрегулировать дозу левотироксина. В дальнейшем необходимо контролировать уровень гормонов в сыворотке крови.</w:t>
      </w:r>
    </w:p>
    <w:p w14:paraId="36C475A0" w14:textId="77777777" w:rsidR="00266E4C" w:rsidRPr="00B35B35" w:rsidRDefault="00266E4C" w:rsidP="004E2E57">
      <w:pPr>
        <w:pStyle w:val="ac"/>
        <w:jc w:val="both"/>
        <w:rPr>
          <w:rStyle w:val="FontStyle18"/>
          <w:i w:val="0"/>
          <w:sz w:val="24"/>
          <w:szCs w:val="24"/>
          <w:lang w:bidi="ru-RU"/>
        </w:rPr>
      </w:pPr>
      <w:r w:rsidRPr="00B35B35">
        <w:rPr>
          <w:rFonts w:ascii="Times New Roman" w:hAnsi="Times New Roman"/>
          <w:sz w:val="24"/>
          <w:szCs w:val="24"/>
        </w:rPr>
        <w:t>Информация для пациентов, страдающих сахарным диабетом, и пациентов, проходящих антикоагулянтную терапию, представлена в разделе лекарственные взаимодействия.</w:t>
      </w:r>
      <w:r w:rsidRPr="00B35B35">
        <w:rPr>
          <w:rStyle w:val="FontStyle18"/>
          <w:i w:val="0"/>
          <w:sz w:val="24"/>
          <w:szCs w:val="24"/>
          <w:lang w:bidi="ru-RU"/>
        </w:rPr>
        <w:t xml:space="preserve"> </w:t>
      </w:r>
    </w:p>
    <w:p w14:paraId="29E152DE" w14:textId="77777777" w:rsidR="009635E3" w:rsidRPr="00B35B35" w:rsidRDefault="009635E3" w:rsidP="009635E3">
      <w:pPr>
        <w:pStyle w:val="ac"/>
        <w:jc w:val="both"/>
        <w:rPr>
          <w:rStyle w:val="FontStyle18"/>
          <w:b w:val="0"/>
          <w:bCs w:val="0"/>
          <w:i w:val="0"/>
          <w:sz w:val="24"/>
          <w:szCs w:val="24"/>
        </w:rPr>
      </w:pPr>
      <w:r w:rsidRPr="00B35B35">
        <w:rPr>
          <w:rStyle w:val="FontStyle18"/>
          <w:b w:val="0"/>
          <w:bCs w:val="0"/>
          <w:i w:val="0"/>
          <w:sz w:val="24"/>
          <w:szCs w:val="24"/>
        </w:rPr>
        <w:t>Биотин может влиять на результаты анализов щитовидной железы, основанные на взаимодействии биотин/стрептавидин, что приводит к ложно пониженным или ложно повышенным результатам теста. Риск интерференции растет с более высокими дозами биотина.</w:t>
      </w:r>
    </w:p>
    <w:p w14:paraId="4434DD06" w14:textId="77777777" w:rsidR="009635E3" w:rsidRPr="00B35B35" w:rsidRDefault="009635E3" w:rsidP="009635E3">
      <w:pPr>
        <w:pStyle w:val="ac"/>
        <w:jc w:val="both"/>
        <w:rPr>
          <w:rStyle w:val="FontStyle18"/>
          <w:b w:val="0"/>
          <w:bCs w:val="0"/>
          <w:i w:val="0"/>
          <w:sz w:val="24"/>
          <w:szCs w:val="24"/>
        </w:rPr>
      </w:pPr>
      <w:r w:rsidRPr="00B35B35">
        <w:rPr>
          <w:rStyle w:val="FontStyle18"/>
          <w:b w:val="0"/>
          <w:bCs w:val="0"/>
          <w:i w:val="0"/>
          <w:sz w:val="24"/>
          <w:szCs w:val="24"/>
        </w:rPr>
        <w:t>При интерпретации результатов лабораторных тестов следует учитывать возможное взаимодействие биотина, особенно, если наблюдается отсутствие согласованности с клинической картиной.</w:t>
      </w:r>
    </w:p>
    <w:p w14:paraId="3B1008DF" w14:textId="77777777" w:rsidR="009635E3" w:rsidRPr="00B35B35" w:rsidRDefault="009635E3" w:rsidP="009635E3">
      <w:pPr>
        <w:pStyle w:val="ac"/>
        <w:jc w:val="both"/>
        <w:rPr>
          <w:rStyle w:val="FontStyle18"/>
          <w:b w:val="0"/>
          <w:bCs w:val="0"/>
          <w:i w:val="0"/>
          <w:sz w:val="24"/>
          <w:szCs w:val="24"/>
        </w:rPr>
      </w:pPr>
      <w:r w:rsidRPr="00B35B35">
        <w:rPr>
          <w:rStyle w:val="FontStyle18"/>
          <w:b w:val="0"/>
          <w:bCs w:val="0"/>
          <w:i w:val="0"/>
          <w:sz w:val="24"/>
          <w:szCs w:val="24"/>
        </w:rPr>
        <w:t xml:space="preserve">Относительно пациентов, принимающих препараты, содержащие биотин, следует проинформировать персонал лаборатории относительно лучшего времени, когда нужно провести исследование функции щитовидной железы. Следует использовать альтернативные тесты, нечувствительные к воздействию биотина, если они есть (см. раздел </w:t>
      </w:r>
      <w:r w:rsidR="00977EEE" w:rsidRPr="00B35B35">
        <w:rPr>
          <w:rStyle w:val="FontStyle18"/>
          <w:b w:val="0"/>
          <w:bCs w:val="0"/>
          <w:i w:val="0"/>
          <w:sz w:val="24"/>
          <w:szCs w:val="24"/>
        </w:rPr>
        <w:t>4.5</w:t>
      </w:r>
      <w:r w:rsidRPr="00B35B35">
        <w:rPr>
          <w:rStyle w:val="FontStyle18"/>
          <w:b w:val="0"/>
          <w:bCs w:val="0"/>
          <w:i w:val="0"/>
          <w:sz w:val="24"/>
          <w:szCs w:val="24"/>
        </w:rPr>
        <w:t>).</w:t>
      </w:r>
    </w:p>
    <w:p w14:paraId="713116BF" w14:textId="77777777" w:rsidR="00E17FCE" w:rsidRPr="00B35B35" w:rsidRDefault="00E17FCE" w:rsidP="004E2E57">
      <w:pPr>
        <w:spacing w:after="0" w:line="240" w:lineRule="auto"/>
        <w:jc w:val="both"/>
        <w:rPr>
          <w:rFonts w:ascii="Times New Roman" w:eastAsia="Times New Roman" w:hAnsi="Times New Roman"/>
          <w:strike/>
          <w:color w:val="000000"/>
          <w:sz w:val="24"/>
          <w:szCs w:val="24"/>
          <w:lang w:eastAsia="ru-RU"/>
        </w:rPr>
      </w:pPr>
      <w:r w:rsidRPr="00B35B35">
        <w:rPr>
          <w:rFonts w:ascii="Times New Roman" w:eastAsia="Times New Roman" w:hAnsi="Times New Roman"/>
          <w:strike/>
          <w:color w:val="000000"/>
          <w:sz w:val="24"/>
          <w:szCs w:val="24"/>
          <w:lang w:eastAsia="ru-RU"/>
        </w:rPr>
        <w:t xml:space="preserve">     </w:t>
      </w:r>
    </w:p>
    <w:p w14:paraId="03427F06" w14:textId="77777777" w:rsidR="007D0E84" w:rsidRPr="00B35B35" w:rsidRDefault="00DB406A" w:rsidP="004E2E57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B35B35">
        <w:rPr>
          <w:rFonts w:ascii="Times New Roman" w:eastAsia="Times New Roman" w:hAnsi="Times New Roman"/>
          <w:b/>
          <w:sz w:val="24"/>
          <w:szCs w:val="24"/>
          <w:lang w:eastAsia="ru-RU"/>
        </w:rPr>
        <w:t>4.</w:t>
      </w:r>
      <w:r w:rsidR="00B05BD1" w:rsidRPr="00B35B35">
        <w:rPr>
          <w:rFonts w:ascii="Times New Roman" w:eastAsia="Times New Roman" w:hAnsi="Times New Roman"/>
          <w:b/>
          <w:sz w:val="24"/>
          <w:szCs w:val="24"/>
          <w:lang w:eastAsia="ru-RU"/>
        </w:rPr>
        <w:t>5</w:t>
      </w:r>
      <w:r w:rsidRPr="00B35B35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7D0E84" w:rsidRPr="00B35B35">
        <w:rPr>
          <w:rFonts w:ascii="Times New Roman" w:eastAsia="Times New Roman" w:hAnsi="Times New Roman"/>
          <w:b/>
          <w:sz w:val="24"/>
          <w:szCs w:val="24"/>
          <w:lang w:eastAsia="ru-RU"/>
        </w:rPr>
        <w:t>Взаимодействия с другими лекарственными препаратами</w:t>
      </w:r>
      <w:r w:rsidR="005D66F3" w:rsidRPr="00B35B35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и другие виды взаимодействия</w:t>
      </w:r>
    </w:p>
    <w:p w14:paraId="290FB05E" w14:textId="77777777" w:rsidR="00FC0D2D" w:rsidRPr="00B35B35" w:rsidRDefault="00FC0D2D" w:rsidP="004E2E57">
      <w:pPr>
        <w:pStyle w:val="ac"/>
        <w:jc w:val="both"/>
        <w:rPr>
          <w:rFonts w:ascii="Times New Roman" w:hAnsi="Times New Roman"/>
          <w:i/>
          <w:sz w:val="24"/>
          <w:szCs w:val="24"/>
          <w:lang w:eastAsia="sv-SE"/>
        </w:rPr>
      </w:pPr>
      <w:r w:rsidRPr="00B35B35">
        <w:rPr>
          <w:rFonts w:ascii="Times New Roman" w:hAnsi="Times New Roman"/>
          <w:i/>
          <w:sz w:val="24"/>
          <w:szCs w:val="24"/>
          <w:lang w:eastAsia="sv-SE"/>
        </w:rPr>
        <w:t>Противодиабетические средства</w:t>
      </w:r>
    </w:p>
    <w:p w14:paraId="59EDDFEA" w14:textId="77777777" w:rsidR="00FC0D2D" w:rsidRPr="00B35B35" w:rsidRDefault="00FC0D2D" w:rsidP="004E2E57">
      <w:pPr>
        <w:pStyle w:val="ac"/>
        <w:jc w:val="both"/>
        <w:rPr>
          <w:rFonts w:ascii="Times New Roman" w:hAnsi="Times New Roman"/>
          <w:sz w:val="24"/>
          <w:szCs w:val="24"/>
          <w:lang w:eastAsia="sv-SE"/>
        </w:rPr>
      </w:pPr>
      <w:r w:rsidRPr="00B35B35">
        <w:rPr>
          <w:rFonts w:ascii="Times New Roman" w:hAnsi="Times New Roman"/>
          <w:sz w:val="24"/>
          <w:szCs w:val="24"/>
          <w:lang w:eastAsia="sv-SE"/>
        </w:rPr>
        <w:lastRenderedPageBreak/>
        <w:t xml:space="preserve">Левотироксин может снизить эффективность противодиабетических средств. Поэтому рекомендуется часто проверять уровень глюкозы в крови в начале лечения тиреоидными гормонами. При необходимости следует проводить коррекцию дозы противодиабетических средств. </w:t>
      </w:r>
    </w:p>
    <w:p w14:paraId="15B3F5B8" w14:textId="77777777" w:rsidR="00FC0D2D" w:rsidRPr="00B35B35" w:rsidRDefault="00FC0D2D" w:rsidP="004E2E57">
      <w:pPr>
        <w:pStyle w:val="ac"/>
        <w:jc w:val="both"/>
        <w:rPr>
          <w:rFonts w:ascii="Times New Roman" w:hAnsi="Times New Roman"/>
          <w:i/>
          <w:sz w:val="24"/>
          <w:szCs w:val="24"/>
          <w:lang w:eastAsia="sv-SE"/>
        </w:rPr>
      </w:pPr>
      <w:r w:rsidRPr="00B35B35">
        <w:rPr>
          <w:rFonts w:ascii="Times New Roman" w:hAnsi="Times New Roman"/>
          <w:i/>
          <w:sz w:val="24"/>
          <w:szCs w:val="24"/>
          <w:lang w:eastAsia="sv-SE"/>
        </w:rPr>
        <w:t>Производные кумарина</w:t>
      </w:r>
    </w:p>
    <w:p w14:paraId="33E641ED" w14:textId="77777777" w:rsidR="00FC0D2D" w:rsidRPr="00B35B35" w:rsidRDefault="00FC0D2D" w:rsidP="004E2E57">
      <w:pPr>
        <w:pStyle w:val="ac"/>
        <w:jc w:val="both"/>
        <w:rPr>
          <w:rFonts w:ascii="Times New Roman" w:hAnsi="Times New Roman"/>
          <w:sz w:val="24"/>
          <w:szCs w:val="24"/>
          <w:lang w:eastAsia="sv-SE"/>
        </w:rPr>
      </w:pPr>
      <w:r w:rsidRPr="00B35B35">
        <w:rPr>
          <w:rFonts w:ascii="Times New Roman" w:hAnsi="Times New Roman"/>
          <w:sz w:val="24"/>
          <w:szCs w:val="24"/>
          <w:lang w:eastAsia="sv-SE"/>
        </w:rPr>
        <w:t>Левотироксин может усилить действие антикоагулянтной терапии, поскольку он вытесняет антикоагулянты из связи с белками плазмы, что может повысить риск развития кровотечения, например, кровоизлияния в ЦНС или желудочно-кишечного кровотечения, особенно у пожилых пациентов. Поэтому необходим регулярный мониторинг параметров коагуляции в начале и в ходе сопутствующей терапии. При необходимости дозу антикоагулянтов следует скорректировать.</w:t>
      </w:r>
    </w:p>
    <w:p w14:paraId="237BEFC6" w14:textId="77777777" w:rsidR="00FC0D2D" w:rsidRPr="00B35B35" w:rsidRDefault="00FC0D2D" w:rsidP="004E2E57">
      <w:pPr>
        <w:pStyle w:val="ac"/>
        <w:jc w:val="both"/>
        <w:rPr>
          <w:rFonts w:ascii="Times New Roman" w:hAnsi="Times New Roman"/>
          <w:i/>
          <w:sz w:val="24"/>
          <w:szCs w:val="24"/>
          <w:lang w:eastAsia="sv-SE"/>
        </w:rPr>
      </w:pPr>
      <w:r w:rsidRPr="00B35B35">
        <w:rPr>
          <w:rFonts w:ascii="Times New Roman" w:hAnsi="Times New Roman"/>
          <w:i/>
          <w:sz w:val="24"/>
          <w:szCs w:val="24"/>
          <w:lang w:eastAsia="sv-SE"/>
        </w:rPr>
        <w:t>Ингибиторы протеазы</w:t>
      </w:r>
    </w:p>
    <w:p w14:paraId="64AA4E21" w14:textId="77777777" w:rsidR="00FC0D2D" w:rsidRPr="00B35B35" w:rsidRDefault="00FC0D2D" w:rsidP="004E2E57">
      <w:pPr>
        <w:pStyle w:val="ac"/>
        <w:jc w:val="both"/>
        <w:rPr>
          <w:rFonts w:ascii="Times New Roman" w:hAnsi="Times New Roman"/>
          <w:sz w:val="24"/>
          <w:szCs w:val="24"/>
          <w:lang w:eastAsia="sv-SE"/>
        </w:rPr>
      </w:pPr>
      <w:r w:rsidRPr="00B35B35">
        <w:rPr>
          <w:rFonts w:ascii="Times New Roman" w:hAnsi="Times New Roman"/>
          <w:sz w:val="24"/>
          <w:szCs w:val="24"/>
          <w:lang w:eastAsia="sv-SE"/>
        </w:rPr>
        <w:t xml:space="preserve">Ингибиторы протеазы, такие как ритонавир, индинавир, лопинавир, могут оказывать влияние на эффективность левотироксина. Рекомендуется </w:t>
      </w:r>
      <w:r w:rsidRPr="00B35B35">
        <w:rPr>
          <w:rFonts w:ascii="Times New Roman" w:hAnsi="Times New Roman"/>
          <w:bCs/>
          <w:sz w:val="24"/>
          <w:szCs w:val="24"/>
        </w:rPr>
        <w:t xml:space="preserve">проводить </w:t>
      </w:r>
      <w:r w:rsidRPr="00B35B35">
        <w:rPr>
          <w:rFonts w:ascii="Times New Roman" w:hAnsi="Times New Roman"/>
          <w:sz w:val="24"/>
          <w:szCs w:val="24"/>
          <w:lang w:eastAsia="sv-SE"/>
        </w:rPr>
        <w:t xml:space="preserve">тщательный мониторинг уровня тиреоидных гормонов. При необходимости следует скорректировать дозу левотироксина. </w:t>
      </w:r>
    </w:p>
    <w:p w14:paraId="7484219A" w14:textId="77777777" w:rsidR="00FC0D2D" w:rsidRPr="00B35B35" w:rsidRDefault="00FC0D2D" w:rsidP="004E2E57">
      <w:pPr>
        <w:pStyle w:val="ac"/>
        <w:jc w:val="both"/>
        <w:rPr>
          <w:rFonts w:ascii="Times New Roman" w:hAnsi="Times New Roman"/>
          <w:i/>
          <w:sz w:val="24"/>
          <w:szCs w:val="24"/>
        </w:rPr>
      </w:pPr>
      <w:r w:rsidRPr="00B35B35">
        <w:rPr>
          <w:rFonts w:ascii="Times New Roman" w:hAnsi="Times New Roman"/>
          <w:i/>
          <w:sz w:val="24"/>
          <w:szCs w:val="24"/>
        </w:rPr>
        <w:t>Фенитоин</w:t>
      </w:r>
    </w:p>
    <w:p w14:paraId="0C09F414" w14:textId="77777777" w:rsidR="00FC0D2D" w:rsidRPr="00B35B35" w:rsidRDefault="00FC0D2D" w:rsidP="004E2E57">
      <w:pPr>
        <w:pStyle w:val="ac"/>
        <w:jc w:val="both"/>
        <w:rPr>
          <w:rFonts w:ascii="Times New Roman" w:hAnsi="Times New Roman"/>
          <w:bCs/>
          <w:sz w:val="24"/>
          <w:szCs w:val="24"/>
        </w:rPr>
      </w:pPr>
      <w:r w:rsidRPr="00B35B35">
        <w:rPr>
          <w:rFonts w:ascii="Times New Roman" w:hAnsi="Times New Roman"/>
          <w:bCs/>
          <w:sz w:val="24"/>
          <w:szCs w:val="24"/>
        </w:rPr>
        <w:t xml:space="preserve">Фенитоин может оказать влияние на эффективность </w:t>
      </w:r>
      <w:r w:rsidRPr="00B35B35">
        <w:rPr>
          <w:rFonts w:ascii="Times New Roman" w:hAnsi="Times New Roman"/>
          <w:sz w:val="24"/>
          <w:szCs w:val="24"/>
          <w:lang w:eastAsia="sv-SE"/>
        </w:rPr>
        <w:t>левотироксина</w:t>
      </w:r>
      <w:r w:rsidRPr="00B35B35">
        <w:rPr>
          <w:rFonts w:ascii="Times New Roman" w:hAnsi="Times New Roman"/>
          <w:bCs/>
          <w:sz w:val="24"/>
          <w:szCs w:val="24"/>
        </w:rPr>
        <w:t xml:space="preserve"> путем его вытеснения из связи с белками плазмы, что может привести к повышению уровня свободного </w:t>
      </w:r>
      <w:r w:rsidRPr="00B35B35">
        <w:rPr>
          <w:rFonts w:ascii="Times New Roman" w:hAnsi="Times New Roman"/>
          <w:bCs/>
          <w:sz w:val="24"/>
          <w:szCs w:val="24"/>
          <w:lang w:val="en-US"/>
        </w:rPr>
        <w:t>T</w:t>
      </w:r>
      <w:r w:rsidRPr="00B35B35">
        <w:rPr>
          <w:rFonts w:ascii="Times New Roman" w:hAnsi="Times New Roman"/>
          <w:bCs/>
          <w:sz w:val="24"/>
          <w:szCs w:val="24"/>
        </w:rPr>
        <w:t xml:space="preserve">4 и </w:t>
      </w:r>
      <w:r w:rsidRPr="00B35B35">
        <w:rPr>
          <w:rFonts w:ascii="Times New Roman" w:hAnsi="Times New Roman"/>
          <w:bCs/>
          <w:sz w:val="24"/>
          <w:szCs w:val="24"/>
          <w:lang w:val="en-US"/>
        </w:rPr>
        <w:t>T</w:t>
      </w:r>
      <w:r w:rsidRPr="00B35B35">
        <w:rPr>
          <w:rFonts w:ascii="Times New Roman" w:hAnsi="Times New Roman"/>
          <w:bCs/>
          <w:sz w:val="24"/>
          <w:szCs w:val="24"/>
        </w:rPr>
        <w:t>3. С другой стороны, фенитоин повышает интенсивность метаболизма левотироксина в печени. Рекомендуется проводить тщательный мониторинг уровня тиреоидных гормонов.</w:t>
      </w:r>
    </w:p>
    <w:p w14:paraId="74E562BA" w14:textId="77777777" w:rsidR="00FC0D2D" w:rsidRPr="00B35B35" w:rsidRDefault="00FC0D2D" w:rsidP="004E2E57">
      <w:pPr>
        <w:pStyle w:val="ac"/>
        <w:jc w:val="both"/>
        <w:rPr>
          <w:rFonts w:ascii="Times New Roman" w:hAnsi="Times New Roman"/>
          <w:i/>
          <w:sz w:val="24"/>
          <w:szCs w:val="24"/>
          <w:lang w:eastAsia="sv-SE"/>
        </w:rPr>
      </w:pPr>
      <w:r w:rsidRPr="00B35B35">
        <w:rPr>
          <w:rFonts w:ascii="Times New Roman" w:hAnsi="Times New Roman"/>
          <w:i/>
          <w:sz w:val="24"/>
          <w:szCs w:val="24"/>
          <w:lang w:eastAsia="sv-SE"/>
        </w:rPr>
        <w:t>Колестирамин, колестипол</w:t>
      </w:r>
    </w:p>
    <w:p w14:paraId="1F097401" w14:textId="77777777" w:rsidR="00FC0D2D" w:rsidRPr="00B35B35" w:rsidRDefault="00FC0D2D" w:rsidP="004E2E57">
      <w:pPr>
        <w:pStyle w:val="ac"/>
        <w:jc w:val="both"/>
        <w:rPr>
          <w:rFonts w:ascii="Times New Roman" w:hAnsi="Times New Roman"/>
          <w:sz w:val="24"/>
          <w:szCs w:val="24"/>
          <w:lang w:eastAsia="sv-SE"/>
        </w:rPr>
      </w:pPr>
      <w:r w:rsidRPr="00B35B35">
        <w:rPr>
          <w:rFonts w:ascii="Times New Roman" w:hAnsi="Times New Roman"/>
          <w:sz w:val="24"/>
          <w:szCs w:val="24"/>
          <w:lang w:eastAsia="sv-SE"/>
        </w:rPr>
        <w:t>Прием ионообменных смол, таких как колестирамин и колестипол, ингибирует абсорбцию левотироксина натрия. Поэтому левотироксин натрия следует принимать за 4-5 часов до приема указанных препаратов.</w:t>
      </w:r>
    </w:p>
    <w:p w14:paraId="48B41CB6" w14:textId="77777777" w:rsidR="00FC0D2D" w:rsidRPr="00B35B35" w:rsidRDefault="00FC0D2D" w:rsidP="004E2E57">
      <w:pPr>
        <w:pStyle w:val="ac"/>
        <w:jc w:val="both"/>
        <w:rPr>
          <w:rFonts w:ascii="Times New Roman" w:hAnsi="Times New Roman"/>
          <w:i/>
          <w:sz w:val="24"/>
          <w:szCs w:val="24"/>
          <w:lang w:eastAsia="sv-SE"/>
        </w:rPr>
      </w:pPr>
      <w:r w:rsidRPr="00B35B35">
        <w:rPr>
          <w:rFonts w:ascii="Times New Roman" w:hAnsi="Times New Roman"/>
          <w:i/>
          <w:iCs/>
          <w:sz w:val="24"/>
          <w:szCs w:val="24"/>
          <w:lang w:eastAsia="sv-SE"/>
        </w:rPr>
        <w:t>Соли алюминия, железа и кальция</w:t>
      </w:r>
    </w:p>
    <w:p w14:paraId="40BE3D7F" w14:textId="77777777" w:rsidR="00FC0D2D" w:rsidRPr="00B35B35" w:rsidRDefault="00FC0D2D" w:rsidP="004E2E57">
      <w:pPr>
        <w:pStyle w:val="ac"/>
        <w:jc w:val="both"/>
        <w:rPr>
          <w:rFonts w:ascii="Times New Roman" w:hAnsi="Times New Roman"/>
          <w:color w:val="B5072D"/>
          <w:sz w:val="24"/>
          <w:szCs w:val="24"/>
        </w:rPr>
      </w:pPr>
      <w:r w:rsidRPr="00B35B35">
        <w:rPr>
          <w:rFonts w:ascii="Times New Roman" w:hAnsi="Times New Roman"/>
          <w:sz w:val="24"/>
          <w:szCs w:val="24"/>
          <w:lang w:eastAsia="sv-SE"/>
        </w:rPr>
        <w:t xml:space="preserve">Алюминийсодержащие препараты (антациды, сукральфат) в соответствующей литературе описываются как потенциально снижающие эффективность левотироксина. Препараты, содержащие левотироксин, следует принимать не менее чем за 2 часа до приема алюминийсодержащих препаратов. </w:t>
      </w:r>
      <w:r w:rsidRPr="00B35B35">
        <w:rPr>
          <w:rFonts w:ascii="Times New Roman" w:hAnsi="Times New Roman"/>
          <w:sz w:val="24"/>
          <w:szCs w:val="24"/>
        </w:rPr>
        <w:t>То же самое относится к медицинским препаратам, содержащим железо и соли кальция.</w:t>
      </w:r>
      <w:r w:rsidRPr="00B35B35">
        <w:rPr>
          <w:rFonts w:ascii="Times New Roman" w:hAnsi="Times New Roman"/>
          <w:color w:val="B5072D"/>
          <w:sz w:val="24"/>
          <w:szCs w:val="24"/>
        </w:rPr>
        <w:t xml:space="preserve"> </w:t>
      </w:r>
    </w:p>
    <w:p w14:paraId="5D4A00A2" w14:textId="77777777" w:rsidR="00FC0D2D" w:rsidRPr="00B35B35" w:rsidRDefault="00FC0D2D" w:rsidP="004E2E57">
      <w:pPr>
        <w:pStyle w:val="ac"/>
        <w:jc w:val="both"/>
        <w:rPr>
          <w:rFonts w:ascii="Times New Roman" w:hAnsi="Times New Roman"/>
          <w:i/>
          <w:sz w:val="24"/>
          <w:szCs w:val="24"/>
          <w:lang w:eastAsia="sv-SE"/>
        </w:rPr>
      </w:pPr>
      <w:r w:rsidRPr="00B35B35">
        <w:rPr>
          <w:rFonts w:ascii="Times New Roman" w:hAnsi="Times New Roman"/>
          <w:i/>
          <w:sz w:val="24"/>
          <w:szCs w:val="24"/>
          <w:lang w:eastAsia="sv-SE"/>
        </w:rPr>
        <w:t>Салицилаты, дикумарол, фуросемид, клофибрат</w:t>
      </w:r>
    </w:p>
    <w:p w14:paraId="7B073C56" w14:textId="77777777" w:rsidR="00FC0D2D" w:rsidRPr="00B35B35" w:rsidRDefault="00FC0D2D" w:rsidP="004E2E57">
      <w:pPr>
        <w:pStyle w:val="ac"/>
        <w:jc w:val="both"/>
        <w:rPr>
          <w:rFonts w:ascii="Times New Roman" w:hAnsi="Times New Roman"/>
          <w:sz w:val="24"/>
          <w:szCs w:val="24"/>
          <w:lang w:eastAsia="sv-SE"/>
        </w:rPr>
      </w:pPr>
      <w:r w:rsidRPr="00B35B35">
        <w:rPr>
          <w:rFonts w:ascii="Times New Roman" w:hAnsi="Times New Roman"/>
          <w:sz w:val="24"/>
          <w:szCs w:val="24"/>
          <w:lang w:eastAsia="sv-SE"/>
        </w:rPr>
        <w:t>Салицилаты, дикумарол, фуросемид в высоких дозах (250 мг), клофибрат и другие препараты могут вытеснять левотироксин натрия из связи с белками плазмы, что приводит к повышению уровня фракции свободного T4.</w:t>
      </w:r>
    </w:p>
    <w:p w14:paraId="5FA2A840" w14:textId="77777777" w:rsidR="00132159" w:rsidRPr="00B35B35" w:rsidRDefault="00132159" w:rsidP="00132159">
      <w:pPr>
        <w:pStyle w:val="ac"/>
        <w:jc w:val="both"/>
        <w:rPr>
          <w:rFonts w:ascii="Times New Roman" w:hAnsi="Times New Roman"/>
          <w:i/>
          <w:iCs/>
          <w:sz w:val="24"/>
          <w:szCs w:val="24"/>
          <w:lang w:eastAsia="sv-SE"/>
        </w:rPr>
      </w:pPr>
      <w:bookmarkStart w:id="6" w:name="_Hlk131410119"/>
      <w:r w:rsidRPr="00B35B35">
        <w:rPr>
          <w:rFonts w:ascii="Times New Roman" w:hAnsi="Times New Roman"/>
          <w:i/>
          <w:iCs/>
          <w:sz w:val="24"/>
          <w:szCs w:val="24"/>
          <w:lang w:eastAsia="sv-SE"/>
        </w:rPr>
        <w:t>Ингибиторы протонной помпы (ИПП)</w:t>
      </w:r>
    </w:p>
    <w:p w14:paraId="7E1D8693" w14:textId="77777777" w:rsidR="00132159" w:rsidRPr="00B35B35" w:rsidRDefault="00132159" w:rsidP="00132159">
      <w:pPr>
        <w:pStyle w:val="ac"/>
        <w:jc w:val="both"/>
        <w:rPr>
          <w:rFonts w:ascii="Times New Roman" w:hAnsi="Times New Roman"/>
          <w:sz w:val="24"/>
          <w:szCs w:val="24"/>
          <w:lang w:eastAsia="sv-SE"/>
        </w:rPr>
      </w:pPr>
      <w:r w:rsidRPr="00B35B35">
        <w:rPr>
          <w:rFonts w:ascii="Times New Roman" w:hAnsi="Times New Roman"/>
          <w:sz w:val="24"/>
          <w:szCs w:val="24"/>
          <w:lang w:eastAsia="sv-SE"/>
        </w:rPr>
        <w:t xml:space="preserve">Одновременное применение с ИПП может привести к снижению всасывания </w:t>
      </w:r>
      <w:r w:rsidR="00304265" w:rsidRPr="00B35B35">
        <w:rPr>
          <w:rFonts w:ascii="Times New Roman" w:hAnsi="Times New Roman"/>
          <w:sz w:val="24"/>
          <w:szCs w:val="24"/>
          <w:lang w:eastAsia="sv-SE"/>
        </w:rPr>
        <w:t>гормонов щитовидной железы</w:t>
      </w:r>
      <w:r w:rsidRPr="00B35B35">
        <w:rPr>
          <w:rFonts w:ascii="Times New Roman" w:hAnsi="Times New Roman"/>
          <w:sz w:val="24"/>
          <w:szCs w:val="24"/>
          <w:lang w:eastAsia="sv-SE"/>
        </w:rPr>
        <w:t xml:space="preserve"> </w:t>
      </w:r>
      <w:r w:rsidR="00304265" w:rsidRPr="00B35B35">
        <w:rPr>
          <w:rFonts w:ascii="Times New Roman" w:hAnsi="Times New Roman"/>
          <w:sz w:val="24"/>
          <w:szCs w:val="24"/>
          <w:lang w:eastAsia="sv-SE"/>
        </w:rPr>
        <w:t>вследствие повышения рН желудочного сока, вызванного ИПП.</w:t>
      </w:r>
    </w:p>
    <w:p w14:paraId="4DC0A1C0" w14:textId="77777777" w:rsidR="00304265" w:rsidRPr="00B35B35" w:rsidRDefault="00304265" w:rsidP="00304265">
      <w:pPr>
        <w:pStyle w:val="ac"/>
        <w:jc w:val="both"/>
        <w:rPr>
          <w:rFonts w:ascii="Times New Roman" w:hAnsi="Times New Roman"/>
          <w:sz w:val="24"/>
          <w:szCs w:val="24"/>
          <w:lang w:eastAsia="sv-SE"/>
        </w:rPr>
      </w:pPr>
      <w:r w:rsidRPr="00B35B35">
        <w:rPr>
          <w:rFonts w:ascii="Times New Roman" w:hAnsi="Times New Roman"/>
          <w:sz w:val="24"/>
          <w:szCs w:val="24"/>
          <w:lang w:eastAsia="sv-SE"/>
        </w:rPr>
        <w:t>При сопутствующем лечении рекомендуется регулярный мониторинг функции щитовидной железы и клиническое наблюдение. Может потребоваться увеличение дозы тиреоидных гормонов.</w:t>
      </w:r>
    </w:p>
    <w:p w14:paraId="720A0F66" w14:textId="77777777" w:rsidR="00304265" w:rsidRPr="00B35B35" w:rsidRDefault="00304265" w:rsidP="00304265">
      <w:pPr>
        <w:pStyle w:val="ac"/>
        <w:jc w:val="both"/>
        <w:rPr>
          <w:rFonts w:ascii="Times New Roman" w:hAnsi="Times New Roman"/>
          <w:i/>
          <w:sz w:val="24"/>
          <w:szCs w:val="24"/>
          <w:lang w:eastAsia="sv-SE"/>
        </w:rPr>
      </w:pPr>
      <w:r w:rsidRPr="00B35B35">
        <w:rPr>
          <w:rFonts w:ascii="Times New Roman" w:hAnsi="Times New Roman"/>
          <w:sz w:val="24"/>
          <w:szCs w:val="24"/>
          <w:lang w:eastAsia="sv-SE"/>
        </w:rPr>
        <w:t>Следует также соблюдать осторожность, когда лечение ИПП завершается.</w:t>
      </w:r>
      <w:r w:rsidRPr="00B35B35">
        <w:rPr>
          <w:rFonts w:ascii="Times New Roman" w:hAnsi="Times New Roman"/>
          <w:i/>
          <w:sz w:val="24"/>
          <w:szCs w:val="24"/>
          <w:lang w:eastAsia="sv-SE"/>
        </w:rPr>
        <w:t xml:space="preserve"> </w:t>
      </w:r>
    </w:p>
    <w:bookmarkEnd w:id="6"/>
    <w:p w14:paraId="06FDB54B" w14:textId="77777777" w:rsidR="00FC0D2D" w:rsidRPr="00B35B35" w:rsidRDefault="00FC0D2D" w:rsidP="00304265">
      <w:pPr>
        <w:pStyle w:val="ac"/>
        <w:jc w:val="both"/>
        <w:rPr>
          <w:rFonts w:ascii="Times New Roman" w:hAnsi="Times New Roman"/>
          <w:i/>
          <w:sz w:val="24"/>
          <w:szCs w:val="24"/>
          <w:lang w:eastAsia="sv-SE"/>
        </w:rPr>
      </w:pPr>
      <w:r w:rsidRPr="00B35B35">
        <w:rPr>
          <w:rFonts w:ascii="Times New Roman" w:hAnsi="Times New Roman"/>
          <w:i/>
          <w:sz w:val="24"/>
          <w:szCs w:val="24"/>
          <w:lang w:eastAsia="sv-SE"/>
        </w:rPr>
        <w:t>Орлистат</w:t>
      </w:r>
    </w:p>
    <w:p w14:paraId="4E20ADD3" w14:textId="77777777" w:rsidR="00FC0D2D" w:rsidRPr="00B35B35" w:rsidRDefault="00FC0D2D" w:rsidP="004E2E57">
      <w:pPr>
        <w:pStyle w:val="ac"/>
        <w:jc w:val="both"/>
        <w:rPr>
          <w:rFonts w:ascii="Times New Roman" w:hAnsi="Times New Roman"/>
          <w:sz w:val="24"/>
          <w:szCs w:val="24"/>
          <w:lang w:eastAsia="sv-SE"/>
        </w:rPr>
      </w:pPr>
      <w:r w:rsidRPr="00B35B35">
        <w:rPr>
          <w:rFonts w:ascii="Times New Roman" w:hAnsi="Times New Roman"/>
          <w:sz w:val="24"/>
          <w:szCs w:val="24"/>
          <w:lang w:eastAsia="sv-SE"/>
        </w:rPr>
        <w:t>При совместном применении левотироксина и орлистата может появиться гипотиреоз и/или снижение контроля гипотиреоза.   Это возможно вследствие понижения абсорбции йодированной соли и/или левотироксина.</w:t>
      </w:r>
    </w:p>
    <w:p w14:paraId="56B95E9A" w14:textId="77777777" w:rsidR="00FC0D2D" w:rsidRPr="00B35B35" w:rsidRDefault="00FC0D2D" w:rsidP="004E2E57">
      <w:pPr>
        <w:pStyle w:val="ac"/>
        <w:jc w:val="both"/>
        <w:rPr>
          <w:rFonts w:ascii="Times New Roman" w:hAnsi="Times New Roman"/>
          <w:i/>
          <w:sz w:val="24"/>
          <w:szCs w:val="24"/>
        </w:rPr>
      </w:pPr>
      <w:r w:rsidRPr="00B35B35">
        <w:rPr>
          <w:rFonts w:ascii="Times New Roman" w:hAnsi="Times New Roman"/>
          <w:i/>
          <w:sz w:val="24"/>
          <w:szCs w:val="24"/>
        </w:rPr>
        <w:t>Севеламер</w:t>
      </w:r>
    </w:p>
    <w:p w14:paraId="206F29D1" w14:textId="77777777" w:rsidR="00FC0D2D" w:rsidRPr="00B35B35" w:rsidRDefault="00FC0D2D" w:rsidP="004E2E57">
      <w:pPr>
        <w:pStyle w:val="ac"/>
        <w:jc w:val="both"/>
        <w:rPr>
          <w:rFonts w:ascii="Times New Roman" w:hAnsi="Times New Roman"/>
          <w:bCs/>
          <w:sz w:val="24"/>
          <w:szCs w:val="24"/>
        </w:rPr>
      </w:pPr>
      <w:r w:rsidRPr="00B35B35">
        <w:rPr>
          <w:rFonts w:ascii="Times New Roman" w:hAnsi="Times New Roman"/>
          <w:sz w:val="24"/>
          <w:szCs w:val="24"/>
        </w:rPr>
        <w:t>Севеламер может снизить абсорбцию левотироксина. Поэтому рекомендуется проводить мониторинг на предмет изменения функции щитовидной железы у пациентов в начале и в конце сопутствующей терапии. При необходимости следует скорректировать дозу левотироксина.</w:t>
      </w:r>
      <w:r w:rsidRPr="00B35B35">
        <w:rPr>
          <w:rFonts w:ascii="Times New Roman" w:hAnsi="Times New Roman"/>
          <w:bCs/>
          <w:sz w:val="24"/>
          <w:szCs w:val="24"/>
        </w:rPr>
        <w:t xml:space="preserve"> </w:t>
      </w:r>
    </w:p>
    <w:p w14:paraId="63A3F1AB" w14:textId="77777777" w:rsidR="00FC0D2D" w:rsidRPr="00B35B35" w:rsidRDefault="00FC0D2D" w:rsidP="004E2E57">
      <w:pPr>
        <w:pStyle w:val="ac"/>
        <w:jc w:val="both"/>
        <w:rPr>
          <w:rFonts w:ascii="Times New Roman" w:hAnsi="Times New Roman"/>
          <w:bCs/>
          <w:i/>
          <w:sz w:val="24"/>
          <w:szCs w:val="24"/>
        </w:rPr>
      </w:pPr>
      <w:r w:rsidRPr="00B35B35">
        <w:rPr>
          <w:rFonts w:ascii="Times New Roman" w:hAnsi="Times New Roman"/>
          <w:bCs/>
          <w:i/>
          <w:sz w:val="24"/>
          <w:szCs w:val="24"/>
        </w:rPr>
        <w:lastRenderedPageBreak/>
        <w:t>Ингибиторы тирозинкиназы</w:t>
      </w:r>
    </w:p>
    <w:p w14:paraId="237B168C" w14:textId="77777777" w:rsidR="00FC0D2D" w:rsidRPr="00B35B35" w:rsidRDefault="00FC0D2D" w:rsidP="004E2E57">
      <w:pPr>
        <w:pStyle w:val="ac"/>
        <w:jc w:val="both"/>
        <w:rPr>
          <w:rFonts w:ascii="Times New Roman" w:hAnsi="Times New Roman"/>
          <w:sz w:val="24"/>
          <w:szCs w:val="24"/>
        </w:rPr>
      </w:pPr>
      <w:r w:rsidRPr="00B35B35">
        <w:rPr>
          <w:rFonts w:ascii="Times New Roman" w:hAnsi="Times New Roman"/>
          <w:sz w:val="24"/>
          <w:szCs w:val="24"/>
        </w:rPr>
        <w:t>Ингибиторы тирозинкиназы, такие как иматиниб, сунитиниб, могут снизить эффективность левотироксина.</w:t>
      </w:r>
    </w:p>
    <w:p w14:paraId="441CC224" w14:textId="77777777" w:rsidR="00FC0D2D" w:rsidRPr="00B35B35" w:rsidRDefault="00FC0D2D" w:rsidP="004E2E57">
      <w:pPr>
        <w:pStyle w:val="ac"/>
        <w:jc w:val="both"/>
        <w:rPr>
          <w:rFonts w:ascii="Times New Roman" w:hAnsi="Times New Roman"/>
          <w:sz w:val="24"/>
          <w:szCs w:val="24"/>
        </w:rPr>
      </w:pPr>
      <w:r w:rsidRPr="00B35B35">
        <w:rPr>
          <w:rFonts w:ascii="Times New Roman" w:hAnsi="Times New Roman"/>
          <w:sz w:val="24"/>
          <w:szCs w:val="24"/>
        </w:rPr>
        <w:t>Поэтому рекомендуется проводить мониторинг на предмет изменения функции щитовидной железы у пациентов в начале и в конце сопутствующей терапии. При необходимости следует скорректировать дозу левотироксина.</w:t>
      </w:r>
    </w:p>
    <w:p w14:paraId="1E50AB48" w14:textId="77777777" w:rsidR="00FC0D2D" w:rsidRPr="00B35B35" w:rsidRDefault="00FC0D2D" w:rsidP="004E2E57">
      <w:pPr>
        <w:pStyle w:val="ac"/>
        <w:jc w:val="both"/>
        <w:rPr>
          <w:rFonts w:ascii="Times New Roman" w:hAnsi="Times New Roman"/>
          <w:i/>
          <w:sz w:val="24"/>
          <w:szCs w:val="24"/>
          <w:lang w:eastAsia="sv-SE"/>
        </w:rPr>
      </w:pPr>
      <w:r w:rsidRPr="00B35B35">
        <w:rPr>
          <w:rFonts w:ascii="Times New Roman" w:hAnsi="Times New Roman"/>
          <w:i/>
          <w:sz w:val="24"/>
          <w:szCs w:val="24"/>
          <w:lang w:eastAsia="sv-SE"/>
        </w:rPr>
        <w:t>Пропилтиоурацил, глюкокортикоиды, бета-симпатолитики, амиодарон и йодсодержащие контрастные препараты</w:t>
      </w:r>
    </w:p>
    <w:p w14:paraId="17C7B895" w14:textId="77777777" w:rsidR="00FC0D2D" w:rsidRPr="00B35B35" w:rsidRDefault="00FC0D2D" w:rsidP="004E2E57">
      <w:pPr>
        <w:pStyle w:val="ac"/>
        <w:jc w:val="both"/>
        <w:rPr>
          <w:rFonts w:ascii="Times New Roman" w:hAnsi="Times New Roman"/>
          <w:sz w:val="24"/>
          <w:szCs w:val="24"/>
          <w:lang w:eastAsia="sv-SE"/>
        </w:rPr>
      </w:pPr>
      <w:r w:rsidRPr="00B35B35">
        <w:rPr>
          <w:rFonts w:ascii="Times New Roman" w:hAnsi="Times New Roman"/>
          <w:sz w:val="24"/>
          <w:szCs w:val="24"/>
          <w:lang w:eastAsia="sv-SE"/>
        </w:rPr>
        <w:t>Указанные вещества ингибируют периферическое превращение T4 в Т3.</w:t>
      </w:r>
    </w:p>
    <w:p w14:paraId="6400F448" w14:textId="77777777" w:rsidR="00FC0D2D" w:rsidRPr="00B35B35" w:rsidRDefault="00FC0D2D" w:rsidP="004E2E57">
      <w:pPr>
        <w:pStyle w:val="ac"/>
        <w:jc w:val="both"/>
        <w:rPr>
          <w:rFonts w:ascii="Times New Roman" w:hAnsi="Times New Roman"/>
          <w:sz w:val="24"/>
          <w:szCs w:val="24"/>
          <w:lang w:eastAsia="sv-SE"/>
        </w:rPr>
      </w:pPr>
      <w:r w:rsidRPr="00B35B35">
        <w:rPr>
          <w:rFonts w:ascii="Times New Roman" w:hAnsi="Times New Roman"/>
          <w:sz w:val="24"/>
          <w:szCs w:val="24"/>
          <w:lang w:eastAsia="sv-SE"/>
        </w:rPr>
        <w:t>Ввиду высокого содержания йода амиодарон может инициировать как гипертиреоз, так и гипотиреоз. Особое внимание следует уделять узловому зобу с возможной нераспознанной функциональной автономией.</w:t>
      </w:r>
    </w:p>
    <w:p w14:paraId="13A86B4A" w14:textId="77777777" w:rsidR="00FC0D2D" w:rsidRPr="00B35B35" w:rsidRDefault="00FC0D2D" w:rsidP="004E2E57">
      <w:pPr>
        <w:pStyle w:val="ac"/>
        <w:jc w:val="both"/>
        <w:rPr>
          <w:rFonts w:ascii="Times New Roman" w:hAnsi="Times New Roman"/>
          <w:i/>
          <w:sz w:val="24"/>
          <w:szCs w:val="24"/>
          <w:lang w:eastAsia="sv-SE"/>
        </w:rPr>
      </w:pPr>
      <w:r w:rsidRPr="00B35B35">
        <w:rPr>
          <w:rFonts w:ascii="Times New Roman" w:hAnsi="Times New Roman"/>
          <w:i/>
          <w:sz w:val="24"/>
          <w:szCs w:val="24"/>
          <w:lang w:eastAsia="sv-SE"/>
        </w:rPr>
        <w:t>Сертралин, хлорохин/прогуанил</w:t>
      </w:r>
    </w:p>
    <w:p w14:paraId="3F28B665" w14:textId="77777777" w:rsidR="00FC0D2D" w:rsidRPr="00B35B35" w:rsidRDefault="00FC0D2D" w:rsidP="004E2E57">
      <w:pPr>
        <w:pStyle w:val="ac"/>
        <w:jc w:val="both"/>
        <w:rPr>
          <w:rFonts w:ascii="Times New Roman" w:hAnsi="Times New Roman"/>
          <w:sz w:val="24"/>
          <w:szCs w:val="24"/>
          <w:lang w:eastAsia="sv-SE"/>
        </w:rPr>
      </w:pPr>
      <w:r w:rsidRPr="00B35B35">
        <w:rPr>
          <w:rFonts w:ascii="Times New Roman" w:hAnsi="Times New Roman"/>
          <w:sz w:val="24"/>
          <w:szCs w:val="24"/>
          <w:lang w:eastAsia="sv-SE"/>
        </w:rPr>
        <w:t xml:space="preserve">Эти вещества снижают эффективность левотироксина и повышают уровень ТТГ в сыворотке. </w:t>
      </w:r>
    </w:p>
    <w:p w14:paraId="17EA2998" w14:textId="77777777" w:rsidR="00FC0D2D" w:rsidRPr="00B35B35" w:rsidRDefault="00FC0D2D" w:rsidP="004E2E57">
      <w:pPr>
        <w:pStyle w:val="ac"/>
        <w:jc w:val="both"/>
        <w:rPr>
          <w:rFonts w:ascii="Times New Roman" w:hAnsi="Times New Roman"/>
          <w:i/>
          <w:sz w:val="24"/>
          <w:szCs w:val="24"/>
          <w:lang w:eastAsia="sv-SE"/>
        </w:rPr>
      </w:pPr>
      <w:bookmarkStart w:id="7" w:name="_Hlk131410140"/>
      <w:r w:rsidRPr="00B35B35">
        <w:rPr>
          <w:rFonts w:ascii="Times New Roman" w:hAnsi="Times New Roman"/>
          <w:i/>
          <w:sz w:val="24"/>
          <w:szCs w:val="24"/>
          <w:lang w:eastAsia="sv-SE"/>
        </w:rPr>
        <w:t>Препараты, обладающие фермент-индуцирующим действием</w:t>
      </w:r>
    </w:p>
    <w:p w14:paraId="0D4A6B16" w14:textId="77777777" w:rsidR="00FC0D2D" w:rsidRPr="00B35B35" w:rsidRDefault="00FC0D2D" w:rsidP="004E2E57">
      <w:pPr>
        <w:pStyle w:val="ac"/>
        <w:jc w:val="both"/>
        <w:rPr>
          <w:rFonts w:ascii="Times New Roman" w:hAnsi="Times New Roman"/>
          <w:sz w:val="24"/>
          <w:szCs w:val="24"/>
          <w:lang w:eastAsia="sv-SE"/>
        </w:rPr>
      </w:pPr>
      <w:r w:rsidRPr="00B35B35">
        <w:rPr>
          <w:rFonts w:ascii="Times New Roman" w:hAnsi="Times New Roman"/>
          <w:sz w:val="24"/>
          <w:szCs w:val="24"/>
          <w:lang w:eastAsia="sv-SE"/>
        </w:rPr>
        <w:t xml:space="preserve">Препараты, обладающие фермент-индуцирующим действием, такие как </w:t>
      </w:r>
      <w:r w:rsidR="00B80CF2" w:rsidRPr="00B35B35">
        <w:rPr>
          <w:rFonts w:ascii="Times New Roman" w:hAnsi="Times New Roman"/>
          <w:sz w:val="24"/>
          <w:szCs w:val="24"/>
          <w:lang w:eastAsia="sv-SE"/>
        </w:rPr>
        <w:t xml:space="preserve">барбитураты, карбамазепин или </w:t>
      </w:r>
      <w:r w:rsidR="0060384E" w:rsidRPr="00B35B35">
        <w:rPr>
          <w:rFonts w:ascii="Times New Roman" w:hAnsi="Times New Roman"/>
          <w:sz w:val="24"/>
          <w:szCs w:val="24"/>
          <w:lang w:eastAsia="sv-SE"/>
        </w:rPr>
        <w:t>продукты, содержащие зверобой (Hypericum perforatum L.),</w:t>
      </w:r>
      <w:r w:rsidRPr="00B35B35">
        <w:rPr>
          <w:rFonts w:ascii="Times New Roman" w:hAnsi="Times New Roman"/>
          <w:sz w:val="24"/>
          <w:szCs w:val="24"/>
          <w:lang w:eastAsia="sv-SE"/>
        </w:rPr>
        <w:t xml:space="preserve"> могут увеличить печеночный клиренс левотироксина</w:t>
      </w:r>
      <w:r w:rsidR="0060384E" w:rsidRPr="00B35B35">
        <w:rPr>
          <w:rFonts w:ascii="Times New Roman" w:hAnsi="Times New Roman"/>
          <w:sz w:val="24"/>
          <w:szCs w:val="24"/>
          <w:lang w:eastAsia="sv-SE"/>
        </w:rPr>
        <w:t>, что приводит к снижению концентрации тиреоидного гормона в сыворотке крови.</w:t>
      </w:r>
      <w:r w:rsidR="00B80CF2" w:rsidRPr="00B35B35">
        <w:t xml:space="preserve"> </w:t>
      </w:r>
      <w:r w:rsidR="00B80CF2" w:rsidRPr="00B35B35">
        <w:rPr>
          <w:rFonts w:ascii="Times New Roman" w:hAnsi="Times New Roman"/>
          <w:sz w:val="24"/>
          <w:szCs w:val="24"/>
          <w:lang w:eastAsia="sv-SE"/>
        </w:rPr>
        <w:t xml:space="preserve">Таким образом, пациентам, получающим </w:t>
      </w:r>
      <w:r w:rsidR="008A69A0" w:rsidRPr="00B35B35">
        <w:rPr>
          <w:rFonts w:ascii="Times New Roman" w:hAnsi="Times New Roman"/>
          <w:sz w:val="24"/>
          <w:szCs w:val="24"/>
          <w:lang w:eastAsia="sv-SE"/>
        </w:rPr>
        <w:t>заместительную терапию щитовидной железы,</w:t>
      </w:r>
      <w:r w:rsidR="00B80CF2" w:rsidRPr="00B35B35">
        <w:rPr>
          <w:rFonts w:ascii="Times New Roman" w:hAnsi="Times New Roman"/>
          <w:sz w:val="24"/>
          <w:szCs w:val="24"/>
          <w:lang w:eastAsia="sv-SE"/>
        </w:rPr>
        <w:t xml:space="preserve"> может потребоваться увеличение дозы тиреоидных гормонов, если эти препараты вводятся одновременно.</w:t>
      </w:r>
    </w:p>
    <w:bookmarkEnd w:id="7"/>
    <w:p w14:paraId="7AFAEDAD" w14:textId="77777777" w:rsidR="00FC0D2D" w:rsidRPr="00B35B35" w:rsidRDefault="00FC0D2D" w:rsidP="004E2E57">
      <w:pPr>
        <w:pStyle w:val="ac"/>
        <w:jc w:val="both"/>
        <w:rPr>
          <w:rFonts w:ascii="Times New Roman" w:hAnsi="Times New Roman"/>
          <w:i/>
          <w:sz w:val="24"/>
          <w:szCs w:val="24"/>
          <w:lang w:eastAsia="sv-SE"/>
        </w:rPr>
      </w:pPr>
      <w:r w:rsidRPr="00B35B35">
        <w:rPr>
          <w:rFonts w:ascii="Times New Roman" w:hAnsi="Times New Roman"/>
          <w:i/>
          <w:sz w:val="24"/>
          <w:szCs w:val="24"/>
          <w:lang w:eastAsia="sv-SE"/>
        </w:rPr>
        <w:t>Эстрогены</w:t>
      </w:r>
    </w:p>
    <w:p w14:paraId="077CF904" w14:textId="77777777" w:rsidR="00FC0D2D" w:rsidRPr="00B35B35" w:rsidRDefault="00FC0D2D" w:rsidP="004E2E57">
      <w:pPr>
        <w:pStyle w:val="ac"/>
        <w:jc w:val="both"/>
        <w:rPr>
          <w:rFonts w:ascii="Times New Roman" w:hAnsi="Times New Roman"/>
          <w:sz w:val="24"/>
          <w:szCs w:val="24"/>
          <w:lang w:eastAsia="sv-SE"/>
        </w:rPr>
      </w:pPr>
      <w:r w:rsidRPr="00B35B35">
        <w:rPr>
          <w:rFonts w:ascii="Times New Roman" w:hAnsi="Times New Roman"/>
          <w:sz w:val="24"/>
          <w:szCs w:val="24"/>
          <w:lang w:eastAsia="sv-SE"/>
        </w:rPr>
        <w:t>У женщин, использующих эстрогенсодержащие контрацептивы, или у женщин в постменопаузе, получающих заместительную гормональную терапию, может возрастать потребность в левотироксине.</w:t>
      </w:r>
    </w:p>
    <w:p w14:paraId="6069C8F8" w14:textId="77777777" w:rsidR="00FC0D2D" w:rsidRPr="00B35B35" w:rsidRDefault="00FC0D2D" w:rsidP="004E2E57">
      <w:pPr>
        <w:pStyle w:val="ac"/>
        <w:jc w:val="both"/>
        <w:rPr>
          <w:rFonts w:ascii="Times New Roman" w:hAnsi="Times New Roman"/>
          <w:i/>
          <w:sz w:val="24"/>
          <w:szCs w:val="24"/>
          <w:lang w:eastAsia="sv-SE"/>
        </w:rPr>
      </w:pPr>
      <w:r w:rsidRPr="00B35B35">
        <w:rPr>
          <w:rFonts w:ascii="Times New Roman" w:hAnsi="Times New Roman"/>
          <w:i/>
          <w:sz w:val="24"/>
          <w:szCs w:val="24"/>
          <w:lang w:eastAsia="sv-SE"/>
        </w:rPr>
        <w:t>Соесодержащие продукты</w:t>
      </w:r>
    </w:p>
    <w:p w14:paraId="554FCCFA" w14:textId="77777777" w:rsidR="00FC0D2D" w:rsidRPr="00B35B35" w:rsidRDefault="00FC0D2D" w:rsidP="004E2E57">
      <w:pPr>
        <w:pStyle w:val="ac"/>
        <w:jc w:val="both"/>
        <w:rPr>
          <w:rFonts w:ascii="Times New Roman" w:hAnsi="Times New Roman"/>
          <w:sz w:val="24"/>
          <w:szCs w:val="24"/>
        </w:rPr>
      </w:pPr>
      <w:r w:rsidRPr="00B35B35">
        <w:rPr>
          <w:rFonts w:ascii="Times New Roman" w:hAnsi="Times New Roman"/>
          <w:sz w:val="24"/>
          <w:szCs w:val="24"/>
          <w:lang w:eastAsia="sv-SE"/>
        </w:rPr>
        <w:t xml:space="preserve">Употребление соесодержащих продуктов может способствовать снижению кишечного всасывания левотироксина. Поэтому может потребоваться коррекция дозы препарата </w:t>
      </w:r>
      <w:r w:rsidR="00273912" w:rsidRPr="00B35B35">
        <w:rPr>
          <w:rFonts w:ascii="Times New Roman" w:hAnsi="Times New Roman"/>
          <w:sz w:val="24"/>
          <w:szCs w:val="24"/>
        </w:rPr>
        <w:t>Роджитирокс</w:t>
      </w:r>
      <w:r w:rsidRPr="00B35B35">
        <w:rPr>
          <w:rFonts w:ascii="Times New Roman" w:hAnsi="Times New Roman"/>
          <w:sz w:val="24"/>
          <w:szCs w:val="24"/>
        </w:rPr>
        <w:t>, особенно в начале или после прекращения употребления продуктов, содержащих сою.</w:t>
      </w:r>
    </w:p>
    <w:p w14:paraId="71776876" w14:textId="77777777" w:rsidR="00225162" w:rsidRPr="00B35B35" w:rsidRDefault="00225162" w:rsidP="00225162">
      <w:pPr>
        <w:pStyle w:val="ac"/>
        <w:jc w:val="both"/>
        <w:rPr>
          <w:rFonts w:ascii="Times New Roman" w:hAnsi="Times New Roman"/>
          <w:i/>
          <w:iCs/>
          <w:sz w:val="24"/>
          <w:szCs w:val="24"/>
        </w:rPr>
      </w:pPr>
      <w:bookmarkStart w:id="8" w:name="_Hlk131410156"/>
      <w:r w:rsidRPr="00B35B35">
        <w:rPr>
          <w:rFonts w:ascii="Times New Roman" w:hAnsi="Times New Roman"/>
          <w:i/>
          <w:iCs/>
          <w:sz w:val="24"/>
          <w:szCs w:val="24"/>
        </w:rPr>
        <w:t>Воздействие на результаты лабораторных исследований</w:t>
      </w:r>
    </w:p>
    <w:p w14:paraId="0CEF6850" w14:textId="77777777" w:rsidR="00225162" w:rsidRPr="00B35B35" w:rsidRDefault="00225162" w:rsidP="00225162">
      <w:pPr>
        <w:pStyle w:val="ac"/>
        <w:jc w:val="both"/>
        <w:rPr>
          <w:rFonts w:ascii="Times New Roman" w:hAnsi="Times New Roman"/>
          <w:sz w:val="24"/>
          <w:szCs w:val="24"/>
        </w:rPr>
      </w:pPr>
      <w:r w:rsidRPr="00B35B35">
        <w:rPr>
          <w:rFonts w:ascii="Times New Roman" w:hAnsi="Times New Roman"/>
          <w:sz w:val="24"/>
          <w:szCs w:val="24"/>
        </w:rPr>
        <w:t>Биотин может влиять на результаты иммунологических анализов щитовидной железы, основанные на взаимодействии биотин/стрептавидин, что приводит к ложно пониженным или ложно повышенным результатам теста (см. раздел 4.4).</w:t>
      </w:r>
    </w:p>
    <w:bookmarkEnd w:id="8"/>
    <w:p w14:paraId="578178D6" w14:textId="77777777" w:rsidR="00FC0D2D" w:rsidRPr="00B35B35" w:rsidRDefault="00FC0D2D" w:rsidP="004E2E57">
      <w:pPr>
        <w:pStyle w:val="ac"/>
        <w:jc w:val="both"/>
        <w:rPr>
          <w:rFonts w:ascii="Times New Roman" w:hAnsi="Times New Roman"/>
          <w:sz w:val="24"/>
          <w:szCs w:val="24"/>
        </w:rPr>
      </w:pPr>
    </w:p>
    <w:p w14:paraId="1D05974A" w14:textId="77777777" w:rsidR="00B05BD1" w:rsidRPr="00B35B35" w:rsidRDefault="00B05BD1" w:rsidP="004E2E57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B35B35">
        <w:rPr>
          <w:rFonts w:ascii="Times New Roman" w:eastAsia="Times New Roman" w:hAnsi="Times New Roman"/>
          <w:b/>
          <w:sz w:val="24"/>
          <w:szCs w:val="24"/>
          <w:lang w:eastAsia="ru-RU"/>
        </w:rPr>
        <w:t>4.6 Фертил</w:t>
      </w:r>
      <w:r w:rsidR="00073019" w:rsidRPr="00B35B35">
        <w:rPr>
          <w:rFonts w:ascii="Times New Roman" w:eastAsia="Times New Roman" w:hAnsi="Times New Roman"/>
          <w:b/>
          <w:sz w:val="24"/>
          <w:szCs w:val="24"/>
          <w:lang w:eastAsia="ru-RU"/>
        </w:rPr>
        <w:t>ьность, беременность и лактация</w:t>
      </w:r>
    </w:p>
    <w:p w14:paraId="7A89BAC9" w14:textId="77777777" w:rsidR="00630BB4" w:rsidRPr="00B35B35" w:rsidRDefault="00630BB4" w:rsidP="004E2E57">
      <w:pPr>
        <w:pStyle w:val="ac"/>
        <w:jc w:val="both"/>
        <w:rPr>
          <w:rFonts w:ascii="Times New Roman" w:hAnsi="Times New Roman"/>
          <w:sz w:val="24"/>
          <w:szCs w:val="24"/>
        </w:rPr>
      </w:pPr>
      <w:r w:rsidRPr="00B35B35">
        <w:rPr>
          <w:rFonts w:ascii="Times New Roman" w:hAnsi="Times New Roman"/>
          <w:sz w:val="24"/>
          <w:szCs w:val="24"/>
        </w:rPr>
        <w:t xml:space="preserve">Во время беременности и особенно в период лактации прием левотироксина следует продолжать. В период беременности даже может потребоваться увеличение дозы. </w:t>
      </w:r>
    </w:p>
    <w:p w14:paraId="10CFA71C" w14:textId="77777777" w:rsidR="008A6329" w:rsidRPr="00B35B35" w:rsidRDefault="00630BB4" w:rsidP="004E2E57">
      <w:pPr>
        <w:pStyle w:val="ac"/>
        <w:jc w:val="both"/>
        <w:rPr>
          <w:rFonts w:ascii="Times New Roman" w:hAnsi="Times New Roman"/>
          <w:sz w:val="24"/>
          <w:szCs w:val="24"/>
        </w:rPr>
      </w:pPr>
      <w:r w:rsidRPr="00B35B35">
        <w:rPr>
          <w:rFonts w:ascii="Times New Roman" w:hAnsi="Times New Roman"/>
          <w:sz w:val="24"/>
          <w:szCs w:val="24"/>
        </w:rPr>
        <w:t>Поскольку повышение уровня ТТГ в сыворотке крови может происходить уже через 4 недели беременности, беременные женщины, принимающие левотироксин, должны измерять ТТГ в течение каждого триместра, чтобы контролировать значения TТГ сыворотке крови матери в пределах триместр-специфического контрольного диапазона во время беременности.  Повышенный уровень ТТГ в сыворотке следует корректировать путем увеличения дозы левотироксина. Поскольку уровень ТТГ после родов должен соответствовать уровню ТТГ до беременности, дозировка левотироксина должна возвращаться к исходной дозировке на момент начала беременности сразу после родов. Целевой уровень ТТГ в сыворотке должен быть достигнут через 6-8 недель после родов.</w:t>
      </w:r>
    </w:p>
    <w:p w14:paraId="094A9AD7" w14:textId="77777777" w:rsidR="008A6329" w:rsidRPr="00B35B35" w:rsidRDefault="008A6329" w:rsidP="004E2E57">
      <w:pPr>
        <w:pStyle w:val="ac"/>
        <w:jc w:val="both"/>
        <w:rPr>
          <w:rFonts w:ascii="Times New Roman" w:hAnsi="Times New Roman"/>
          <w:i/>
          <w:iCs/>
          <w:sz w:val="24"/>
          <w:szCs w:val="24"/>
        </w:rPr>
      </w:pPr>
      <w:r w:rsidRPr="00B35B35">
        <w:rPr>
          <w:rFonts w:ascii="Times New Roman" w:hAnsi="Times New Roman"/>
          <w:i/>
          <w:iCs/>
          <w:sz w:val="24"/>
          <w:szCs w:val="24"/>
        </w:rPr>
        <w:t>Беременность</w:t>
      </w:r>
    </w:p>
    <w:p w14:paraId="0E22F064" w14:textId="77777777" w:rsidR="00630BB4" w:rsidRPr="00B35B35" w:rsidRDefault="00630BB4" w:rsidP="004E2E57">
      <w:pPr>
        <w:pStyle w:val="ac"/>
        <w:jc w:val="both"/>
        <w:rPr>
          <w:rFonts w:ascii="Times New Roman" w:hAnsi="Times New Roman"/>
          <w:sz w:val="24"/>
          <w:szCs w:val="24"/>
        </w:rPr>
      </w:pPr>
      <w:r w:rsidRPr="00B35B35">
        <w:rPr>
          <w:rFonts w:ascii="Times New Roman" w:hAnsi="Times New Roman"/>
          <w:sz w:val="24"/>
          <w:szCs w:val="24"/>
        </w:rPr>
        <w:t xml:space="preserve">Нет данных о возникновении тератогенных и фетотоксичных эффектов при приеме препарата в рекомендуемых терапевтических дозах. Прием препарата в период </w:t>
      </w:r>
      <w:r w:rsidRPr="00B35B35">
        <w:rPr>
          <w:rFonts w:ascii="Times New Roman" w:hAnsi="Times New Roman"/>
          <w:sz w:val="24"/>
          <w:szCs w:val="24"/>
        </w:rPr>
        <w:lastRenderedPageBreak/>
        <w:t xml:space="preserve">беременности в чрезмерно высоких дозах может негативно влиять на плод и постнатальное развитие. </w:t>
      </w:r>
    </w:p>
    <w:p w14:paraId="6D6CEE56" w14:textId="77777777" w:rsidR="00630BB4" w:rsidRPr="00B35B35" w:rsidRDefault="00630BB4" w:rsidP="004E2E57">
      <w:pPr>
        <w:pStyle w:val="ac"/>
        <w:jc w:val="both"/>
        <w:rPr>
          <w:rFonts w:ascii="Times New Roman" w:hAnsi="Times New Roman"/>
          <w:sz w:val="24"/>
          <w:szCs w:val="24"/>
        </w:rPr>
      </w:pPr>
      <w:r w:rsidRPr="00B35B35">
        <w:rPr>
          <w:rFonts w:ascii="Times New Roman" w:hAnsi="Times New Roman"/>
          <w:sz w:val="24"/>
          <w:szCs w:val="24"/>
        </w:rPr>
        <w:t>Применение при беременности препарата в комбинации с антитиреоидными средствами противопоказано, так как прием левотироксина натрия может потребовать увеличение доз антитиреоидных средств. Поскольку антитиреоидные средства, в отличие от левотироксина натрия, могут проникать через плаценту, то у плода может развиться гипотиреоз.</w:t>
      </w:r>
    </w:p>
    <w:p w14:paraId="07005A6C" w14:textId="77777777" w:rsidR="00630BB4" w:rsidRPr="00B35B35" w:rsidRDefault="00630BB4" w:rsidP="004E2E57">
      <w:pPr>
        <w:pStyle w:val="ac"/>
        <w:jc w:val="both"/>
        <w:rPr>
          <w:rFonts w:ascii="Times New Roman" w:hAnsi="Times New Roman"/>
          <w:sz w:val="24"/>
          <w:szCs w:val="24"/>
        </w:rPr>
      </w:pPr>
      <w:r w:rsidRPr="00B35B35">
        <w:rPr>
          <w:rFonts w:ascii="Times New Roman" w:hAnsi="Times New Roman"/>
          <w:sz w:val="24"/>
          <w:szCs w:val="24"/>
        </w:rPr>
        <w:t>В период беременности не рекомендуется проводить диагностический тест тиреоидной супрессии, так как применение радиоактивных веществ противопоказано беременным женщинам.</w:t>
      </w:r>
    </w:p>
    <w:p w14:paraId="33999A68" w14:textId="77777777" w:rsidR="008A6329" w:rsidRPr="00B35B35" w:rsidRDefault="008A6329" w:rsidP="004E2E57">
      <w:pPr>
        <w:pStyle w:val="ac"/>
        <w:jc w:val="both"/>
        <w:rPr>
          <w:rFonts w:ascii="Times New Roman" w:hAnsi="Times New Roman"/>
          <w:i/>
          <w:iCs/>
          <w:sz w:val="24"/>
          <w:szCs w:val="24"/>
        </w:rPr>
      </w:pPr>
      <w:r w:rsidRPr="00B35B35">
        <w:rPr>
          <w:rFonts w:ascii="Times New Roman" w:hAnsi="Times New Roman"/>
          <w:i/>
          <w:iCs/>
          <w:sz w:val="24"/>
          <w:szCs w:val="24"/>
        </w:rPr>
        <w:t>Кормление грудью</w:t>
      </w:r>
    </w:p>
    <w:p w14:paraId="26C551F6" w14:textId="77777777" w:rsidR="00630BB4" w:rsidRPr="00B35B35" w:rsidRDefault="00630BB4" w:rsidP="004E2E57">
      <w:pPr>
        <w:pStyle w:val="ac"/>
        <w:jc w:val="both"/>
        <w:rPr>
          <w:rFonts w:ascii="Times New Roman" w:hAnsi="Times New Roman"/>
          <w:sz w:val="24"/>
          <w:szCs w:val="24"/>
        </w:rPr>
      </w:pPr>
      <w:r w:rsidRPr="00B35B35">
        <w:rPr>
          <w:rFonts w:ascii="Times New Roman" w:hAnsi="Times New Roman"/>
          <w:sz w:val="24"/>
          <w:szCs w:val="24"/>
        </w:rPr>
        <w:t xml:space="preserve">Левотироксин секретируется в грудное молоко при лактации, но концентрации препарата </w:t>
      </w:r>
      <w:r w:rsidRPr="00B35B35">
        <w:rPr>
          <w:rFonts w:ascii="Times New Roman" w:hAnsi="Times New Roman"/>
          <w:sz w:val="24"/>
          <w:szCs w:val="24"/>
          <w:vertAlign w:val="superscript"/>
        </w:rPr>
        <w:t xml:space="preserve"> </w:t>
      </w:r>
      <w:r w:rsidRPr="00B35B35">
        <w:rPr>
          <w:rFonts w:ascii="Times New Roman" w:hAnsi="Times New Roman"/>
          <w:sz w:val="24"/>
          <w:szCs w:val="24"/>
        </w:rPr>
        <w:t>при приеме рекомендованных терапевтических доз являются недостаточными для того, чтобы вызвать развитие гипертиреоза или подавление секреции ТТГ у младенца.</w:t>
      </w:r>
    </w:p>
    <w:p w14:paraId="7AE61D76" w14:textId="77777777" w:rsidR="00DF344B" w:rsidRPr="00B35B35" w:rsidRDefault="00DF344B" w:rsidP="004E2E57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69052290" w14:textId="77777777" w:rsidR="00E11B1B" w:rsidRPr="00B35B35" w:rsidRDefault="00DB406A" w:rsidP="004E2E57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B35B35">
        <w:rPr>
          <w:rFonts w:ascii="Times New Roman" w:eastAsia="Times New Roman" w:hAnsi="Times New Roman"/>
          <w:b/>
          <w:sz w:val="24"/>
          <w:szCs w:val="24"/>
          <w:lang w:eastAsia="ru-RU"/>
        </w:rPr>
        <w:t>4.</w:t>
      </w:r>
      <w:r w:rsidR="00B05BD1" w:rsidRPr="00B35B35">
        <w:rPr>
          <w:rFonts w:ascii="Times New Roman" w:eastAsia="Times New Roman" w:hAnsi="Times New Roman"/>
          <w:b/>
          <w:sz w:val="24"/>
          <w:szCs w:val="24"/>
          <w:lang w:eastAsia="ru-RU"/>
        </w:rPr>
        <w:t>7</w:t>
      </w:r>
      <w:r w:rsidRPr="00B35B35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B05BD1" w:rsidRPr="00B35B35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Влияние на способность управлять транспортными средствами и </w:t>
      </w:r>
      <w:r w:rsidR="00CE7F7F" w:rsidRPr="00B35B35">
        <w:rPr>
          <w:rFonts w:ascii="Times New Roman" w:hAnsi="Times New Roman"/>
          <w:b/>
          <w:sz w:val="24"/>
          <w:szCs w:val="24"/>
        </w:rPr>
        <w:t>потенциально опасными механизмами</w:t>
      </w:r>
      <w:r w:rsidR="00CE7F7F" w:rsidRPr="00B35B35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bookmarkStart w:id="9" w:name="2175220282"/>
    </w:p>
    <w:p w14:paraId="050BE155" w14:textId="77777777" w:rsidR="00E11B1B" w:rsidRPr="00B35B35" w:rsidRDefault="00E11B1B" w:rsidP="004E2E5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35B35">
        <w:rPr>
          <w:rFonts w:ascii="Times New Roman" w:hAnsi="Times New Roman"/>
          <w:sz w:val="24"/>
          <w:szCs w:val="24"/>
        </w:rPr>
        <w:t xml:space="preserve">Исследования </w:t>
      </w:r>
      <w:r w:rsidRPr="00B35B35">
        <w:rPr>
          <w:rFonts w:ascii="Times New Roman" w:hAnsi="Times New Roman"/>
          <w:color w:val="000000"/>
          <w:sz w:val="24"/>
          <w:szCs w:val="24"/>
        </w:rPr>
        <w:t xml:space="preserve">влияния </w:t>
      </w:r>
      <w:r w:rsidR="00EC05B5" w:rsidRPr="00B35B35">
        <w:rPr>
          <w:rFonts w:ascii="Times New Roman" w:hAnsi="Times New Roman"/>
          <w:sz w:val="24"/>
          <w:szCs w:val="24"/>
        </w:rPr>
        <w:t>левотироксина</w:t>
      </w:r>
      <w:r w:rsidRPr="00B35B35">
        <w:rPr>
          <w:rFonts w:ascii="Times New Roman" w:hAnsi="Times New Roman"/>
          <w:sz w:val="24"/>
          <w:szCs w:val="24"/>
        </w:rPr>
        <w:t xml:space="preserve"> на способность управлять транспортными средствами и механизмами не проводились. Тем не менее, так как левотироксин натрия идентичен природному тиреоидному гормону, никакого влияния на способность управлять транспортными средствами и механизмами не ожидается.</w:t>
      </w:r>
    </w:p>
    <w:p w14:paraId="33D02663" w14:textId="77777777" w:rsidR="00E11B1B" w:rsidRPr="00B35B35" w:rsidRDefault="00E11B1B" w:rsidP="004E2E57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14:paraId="535D79C2" w14:textId="77777777" w:rsidR="009D67EC" w:rsidRPr="00B35B35" w:rsidRDefault="009D67EC" w:rsidP="004E2E57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B35B35">
        <w:rPr>
          <w:rFonts w:ascii="Times New Roman" w:eastAsia="Times New Roman" w:hAnsi="Times New Roman"/>
          <w:b/>
          <w:sz w:val="24"/>
          <w:szCs w:val="24"/>
          <w:lang w:eastAsia="ru-RU"/>
        </w:rPr>
        <w:t>4.8 Нежелательные реакции</w:t>
      </w:r>
      <w:bookmarkEnd w:id="9"/>
    </w:p>
    <w:p w14:paraId="4414E07E" w14:textId="77777777" w:rsidR="001727B1" w:rsidRPr="00B35B35" w:rsidRDefault="001727B1" w:rsidP="004E2E57">
      <w:pPr>
        <w:pStyle w:val="emea"/>
        <w:jc w:val="both"/>
        <w:rPr>
          <w:sz w:val="24"/>
          <w:szCs w:val="24"/>
          <w:lang w:val="ru-RU"/>
        </w:rPr>
      </w:pPr>
      <w:r w:rsidRPr="00B35B35">
        <w:rPr>
          <w:sz w:val="24"/>
          <w:szCs w:val="24"/>
          <w:lang w:val="ru-RU"/>
        </w:rPr>
        <w:t>В отдельных случаях при непереносимости препарата в определенной дозе или в случаях передозировки, в особенности в результате слишком быстрого повышения дозы в начале лечения, могут возникать типичные симптомы гипертиреоза. В подобных случаях следует либо снизить суточную дозу препарата, либо отменить его на несколько дней. Сразу после исчезновения нежелательного явления лечение может быть возобновлено с осторожным подбором дозы.</w:t>
      </w:r>
    </w:p>
    <w:p w14:paraId="6FF51385" w14:textId="77777777" w:rsidR="001727B1" w:rsidRPr="00B35B35" w:rsidRDefault="001727B1" w:rsidP="004E2E57">
      <w:pPr>
        <w:pStyle w:val="emea"/>
        <w:jc w:val="both"/>
        <w:rPr>
          <w:sz w:val="24"/>
          <w:szCs w:val="24"/>
          <w:lang w:val="ru-RU"/>
        </w:rPr>
      </w:pPr>
      <w:r w:rsidRPr="00B35B35">
        <w:rPr>
          <w:sz w:val="24"/>
          <w:szCs w:val="24"/>
          <w:lang w:val="ru-RU"/>
        </w:rPr>
        <w:t xml:space="preserve">При гиперчувствительности к левотироксину или к любому из вспомогательных веществ препарата </w:t>
      </w:r>
      <w:r w:rsidR="005D1515" w:rsidRPr="00B35B35">
        <w:rPr>
          <w:sz w:val="24"/>
          <w:szCs w:val="24"/>
          <w:lang w:val="ru-RU"/>
        </w:rPr>
        <w:t>Роджитирокс</w:t>
      </w:r>
      <w:r w:rsidRPr="00B35B35">
        <w:rPr>
          <w:sz w:val="24"/>
          <w:szCs w:val="24"/>
          <w:lang w:val="ru-RU"/>
        </w:rPr>
        <w:t xml:space="preserve"> возможны аллергические реакции со стороны кожных покровов (напр., сыпь, крапивница) и дыхательных путей. Имеются отдельные сообщения о развитии </w:t>
      </w:r>
      <w:r w:rsidR="005D1515" w:rsidRPr="00B35B35">
        <w:rPr>
          <w:sz w:val="24"/>
          <w:szCs w:val="24"/>
          <w:lang w:val="ru-RU"/>
        </w:rPr>
        <w:t>ангионевротического отека</w:t>
      </w:r>
      <w:r w:rsidRPr="00B35B35">
        <w:rPr>
          <w:sz w:val="24"/>
          <w:szCs w:val="24"/>
          <w:lang w:val="ru-RU"/>
        </w:rPr>
        <w:t xml:space="preserve">. </w:t>
      </w:r>
    </w:p>
    <w:p w14:paraId="27FAB5AD" w14:textId="77777777" w:rsidR="0005319D" w:rsidRPr="00B35B35" w:rsidRDefault="0005319D" w:rsidP="004E2E57">
      <w:pPr>
        <w:pStyle w:val="SPCnormal"/>
        <w:numPr>
          <w:ilvl w:val="0"/>
          <w:numId w:val="27"/>
        </w:numPr>
        <w:jc w:val="both"/>
        <w:rPr>
          <w:sz w:val="24"/>
          <w:szCs w:val="24"/>
          <w:lang w:val="ru-RU"/>
        </w:rPr>
      </w:pPr>
      <w:r w:rsidRPr="00B35B35">
        <w:rPr>
          <w:sz w:val="24"/>
          <w:szCs w:val="24"/>
          <w:lang w:val="ru-RU"/>
        </w:rPr>
        <w:t>сердечная аритмия (например, мерцательная аритмия и экстрасистолы), тахикардия, сердцебиение, стенокардия</w:t>
      </w:r>
    </w:p>
    <w:p w14:paraId="5818781A" w14:textId="77777777" w:rsidR="0005319D" w:rsidRPr="00B35B35" w:rsidRDefault="0005319D" w:rsidP="004E2E57">
      <w:pPr>
        <w:pStyle w:val="SPCnormal"/>
        <w:numPr>
          <w:ilvl w:val="0"/>
          <w:numId w:val="27"/>
        </w:numPr>
        <w:jc w:val="both"/>
        <w:rPr>
          <w:sz w:val="24"/>
          <w:szCs w:val="24"/>
          <w:lang w:val="ru-RU"/>
        </w:rPr>
      </w:pPr>
      <w:r w:rsidRPr="00B35B35">
        <w:rPr>
          <w:sz w:val="24"/>
          <w:szCs w:val="24"/>
          <w:lang w:val="ru-RU"/>
        </w:rPr>
        <w:t>головная боль</w:t>
      </w:r>
    </w:p>
    <w:p w14:paraId="3DC45782" w14:textId="77777777" w:rsidR="0005319D" w:rsidRPr="00B35B35" w:rsidRDefault="0005319D" w:rsidP="004E2E57">
      <w:pPr>
        <w:pStyle w:val="SPCnormal"/>
        <w:numPr>
          <w:ilvl w:val="0"/>
          <w:numId w:val="27"/>
        </w:numPr>
        <w:jc w:val="both"/>
        <w:rPr>
          <w:sz w:val="24"/>
          <w:szCs w:val="24"/>
          <w:lang w:val="ru-RU"/>
        </w:rPr>
      </w:pPr>
      <w:r w:rsidRPr="00B35B35">
        <w:rPr>
          <w:sz w:val="24"/>
          <w:szCs w:val="24"/>
          <w:lang w:val="ru-RU"/>
        </w:rPr>
        <w:t xml:space="preserve">мышечная слабость и судороги </w:t>
      </w:r>
    </w:p>
    <w:p w14:paraId="305DFCCE" w14:textId="77777777" w:rsidR="0005319D" w:rsidRPr="00B35B35" w:rsidRDefault="0005319D" w:rsidP="004E2E57">
      <w:pPr>
        <w:pStyle w:val="SPCnormal"/>
        <w:numPr>
          <w:ilvl w:val="0"/>
          <w:numId w:val="27"/>
        </w:numPr>
        <w:jc w:val="both"/>
        <w:rPr>
          <w:sz w:val="24"/>
          <w:szCs w:val="24"/>
          <w:lang w:val="ru-RU"/>
        </w:rPr>
      </w:pPr>
      <w:r w:rsidRPr="00B35B35">
        <w:rPr>
          <w:sz w:val="24"/>
          <w:szCs w:val="24"/>
          <w:lang w:val="ru-RU"/>
        </w:rPr>
        <w:t xml:space="preserve">гиперемия, жар </w:t>
      </w:r>
    </w:p>
    <w:p w14:paraId="20B837DD" w14:textId="77777777" w:rsidR="0005319D" w:rsidRPr="00B35B35" w:rsidRDefault="0005319D" w:rsidP="004E2E57">
      <w:pPr>
        <w:pStyle w:val="SPCnormal"/>
        <w:numPr>
          <w:ilvl w:val="0"/>
          <w:numId w:val="27"/>
        </w:numPr>
        <w:jc w:val="both"/>
        <w:rPr>
          <w:sz w:val="24"/>
          <w:szCs w:val="24"/>
          <w:lang w:val="ru-RU"/>
        </w:rPr>
      </w:pPr>
      <w:r w:rsidRPr="00B35B35">
        <w:rPr>
          <w:sz w:val="24"/>
          <w:szCs w:val="24"/>
          <w:lang w:val="ru-RU"/>
        </w:rPr>
        <w:t xml:space="preserve">рвота, диарея </w:t>
      </w:r>
    </w:p>
    <w:p w14:paraId="5643E8A2" w14:textId="77777777" w:rsidR="0005319D" w:rsidRPr="00B35B35" w:rsidRDefault="0005319D" w:rsidP="004E2E57">
      <w:pPr>
        <w:pStyle w:val="SPCnormal"/>
        <w:numPr>
          <w:ilvl w:val="0"/>
          <w:numId w:val="27"/>
        </w:numPr>
        <w:jc w:val="both"/>
        <w:rPr>
          <w:sz w:val="24"/>
          <w:szCs w:val="24"/>
          <w:lang w:val="ru-RU"/>
        </w:rPr>
      </w:pPr>
      <w:r w:rsidRPr="00B35B35">
        <w:rPr>
          <w:sz w:val="24"/>
          <w:szCs w:val="24"/>
          <w:lang w:val="ru-RU"/>
        </w:rPr>
        <w:t>нарушение менструального цикла</w:t>
      </w:r>
    </w:p>
    <w:p w14:paraId="06407668" w14:textId="77777777" w:rsidR="0005319D" w:rsidRPr="00B35B35" w:rsidRDefault="0005319D" w:rsidP="004E2E57">
      <w:pPr>
        <w:pStyle w:val="SPCnormal"/>
        <w:numPr>
          <w:ilvl w:val="0"/>
          <w:numId w:val="27"/>
        </w:numPr>
        <w:jc w:val="both"/>
        <w:rPr>
          <w:sz w:val="24"/>
          <w:szCs w:val="24"/>
          <w:lang w:val="ru-RU"/>
        </w:rPr>
      </w:pPr>
      <w:r w:rsidRPr="00B35B35">
        <w:rPr>
          <w:sz w:val="24"/>
          <w:szCs w:val="24"/>
          <w:lang w:val="ru-RU"/>
        </w:rPr>
        <w:t>доброкачественная внутричерепная гипертензия, тремор, беспокойство, нарушение сна</w:t>
      </w:r>
    </w:p>
    <w:p w14:paraId="720B284E" w14:textId="77777777" w:rsidR="0005319D" w:rsidRPr="00B35B35" w:rsidRDefault="0005319D" w:rsidP="004E2E57">
      <w:pPr>
        <w:pStyle w:val="SPCnormal"/>
        <w:numPr>
          <w:ilvl w:val="0"/>
          <w:numId w:val="27"/>
        </w:numPr>
        <w:jc w:val="both"/>
        <w:rPr>
          <w:sz w:val="24"/>
          <w:szCs w:val="24"/>
          <w:lang w:val="ru-RU"/>
        </w:rPr>
      </w:pPr>
      <w:r w:rsidRPr="00B35B35">
        <w:rPr>
          <w:sz w:val="24"/>
          <w:szCs w:val="24"/>
          <w:lang w:val="ru-RU"/>
        </w:rPr>
        <w:t>чрезмерное потоотделение</w:t>
      </w:r>
    </w:p>
    <w:p w14:paraId="31161ED7" w14:textId="77777777" w:rsidR="0005319D" w:rsidRPr="00B35B35" w:rsidRDefault="0005319D" w:rsidP="004E2E57">
      <w:pPr>
        <w:pStyle w:val="SPCnormal"/>
        <w:numPr>
          <w:ilvl w:val="0"/>
          <w:numId w:val="27"/>
        </w:numPr>
        <w:jc w:val="both"/>
        <w:rPr>
          <w:sz w:val="24"/>
          <w:szCs w:val="24"/>
          <w:lang w:val="ru-RU"/>
        </w:rPr>
      </w:pPr>
      <w:r w:rsidRPr="00B35B35">
        <w:rPr>
          <w:sz w:val="24"/>
          <w:szCs w:val="24"/>
          <w:lang w:val="ru-RU"/>
        </w:rPr>
        <w:t>снижение массы тела</w:t>
      </w:r>
    </w:p>
    <w:p w14:paraId="38A9E42A" w14:textId="77777777" w:rsidR="004528E1" w:rsidRPr="00B35B35" w:rsidRDefault="0005319D" w:rsidP="004E2E57">
      <w:pPr>
        <w:pStyle w:val="SPCnormal"/>
        <w:numPr>
          <w:ilvl w:val="0"/>
          <w:numId w:val="27"/>
        </w:numPr>
        <w:jc w:val="both"/>
        <w:rPr>
          <w:sz w:val="24"/>
          <w:szCs w:val="24"/>
          <w:lang w:val="ru-RU"/>
        </w:rPr>
      </w:pPr>
      <w:r w:rsidRPr="00B35B35">
        <w:rPr>
          <w:sz w:val="24"/>
          <w:szCs w:val="24"/>
          <w:lang w:val="ru-RU"/>
        </w:rPr>
        <w:t>реакции гиперчувствительности (ангионевротический отек и т.д.)</w:t>
      </w:r>
    </w:p>
    <w:p w14:paraId="68A2F2BA" w14:textId="77777777" w:rsidR="0005319D" w:rsidRPr="00B35B35" w:rsidRDefault="0005319D" w:rsidP="004E2E5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4E46B0BF" w14:textId="77777777" w:rsidR="00814DFC" w:rsidRPr="00B35B35" w:rsidRDefault="00814DFC" w:rsidP="004E2E5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B35B35">
        <w:rPr>
          <w:rFonts w:ascii="Times New Roman" w:hAnsi="Times New Roman"/>
          <w:b/>
          <w:sz w:val="24"/>
          <w:szCs w:val="24"/>
        </w:rPr>
        <w:t xml:space="preserve">Сообщение о подозреваемых нежелательных реакциях </w:t>
      </w:r>
    </w:p>
    <w:p w14:paraId="08F76DCD" w14:textId="77777777" w:rsidR="004528E1" w:rsidRPr="00B35B35" w:rsidRDefault="00814DFC" w:rsidP="004E2E5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35B35">
        <w:rPr>
          <w:rFonts w:ascii="Times New Roman" w:hAnsi="Times New Roman"/>
          <w:sz w:val="24"/>
          <w:szCs w:val="24"/>
        </w:rPr>
        <w:t xml:space="preserve">Важно сообщать о подозреваемых нежелательных реакциях после регистрации </w:t>
      </w:r>
      <w:r w:rsidR="00F6012B" w:rsidRPr="00B35B35">
        <w:rPr>
          <w:rFonts w:ascii="Times New Roman" w:hAnsi="Times New Roman"/>
          <w:sz w:val="24"/>
          <w:szCs w:val="24"/>
        </w:rPr>
        <w:t>ЛП</w:t>
      </w:r>
      <w:r w:rsidRPr="00B35B35">
        <w:rPr>
          <w:rFonts w:ascii="Times New Roman" w:hAnsi="Times New Roman"/>
          <w:sz w:val="24"/>
          <w:szCs w:val="24"/>
        </w:rPr>
        <w:t xml:space="preserve"> с целью обеспечения непрерывного мониторинга соотношения «польза – риск» </w:t>
      </w:r>
      <w:r w:rsidR="00125232" w:rsidRPr="00B35B35">
        <w:rPr>
          <w:rFonts w:ascii="Times New Roman" w:hAnsi="Times New Roman"/>
          <w:sz w:val="24"/>
          <w:szCs w:val="24"/>
        </w:rPr>
        <w:t>ЛП</w:t>
      </w:r>
      <w:r w:rsidRPr="00B35B35">
        <w:rPr>
          <w:rFonts w:ascii="Times New Roman" w:hAnsi="Times New Roman"/>
          <w:sz w:val="24"/>
          <w:szCs w:val="24"/>
        </w:rPr>
        <w:t xml:space="preserve">. Медицинским работникам рекомендуется сообщать о любых подозреваемых </w:t>
      </w:r>
      <w:r w:rsidRPr="00B35B35">
        <w:rPr>
          <w:rFonts w:ascii="Times New Roman" w:hAnsi="Times New Roman"/>
          <w:sz w:val="24"/>
          <w:szCs w:val="24"/>
        </w:rPr>
        <w:lastRenderedPageBreak/>
        <w:t xml:space="preserve">нежелательных реакциях </w:t>
      </w:r>
      <w:r w:rsidR="00F6012B" w:rsidRPr="00B35B35">
        <w:rPr>
          <w:rFonts w:ascii="Times New Roman" w:hAnsi="Times New Roman"/>
          <w:sz w:val="24"/>
          <w:szCs w:val="24"/>
        </w:rPr>
        <w:t>ЛП</w:t>
      </w:r>
      <w:r w:rsidRPr="00B35B35">
        <w:rPr>
          <w:rFonts w:ascii="Times New Roman" w:hAnsi="Times New Roman"/>
          <w:sz w:val="24"/>
          <w:szCs w:val="24"/>
        </w:rPr>
        <w:t xml:space="preserve"> через национальную систему сообщения о нежелательных реакциях РК.</w:t>
      </w:r>
      <w:r w:rsidR="004528E1" w:rsidRPr="00B35B35">
        <w:rPr>
          <w:rFonts w:ascii="Times New Roman" w:hAnsi="Times New Roman"/>
          <w:sz w:val="24"/>
          <w:szCs w:val="24"/>
        </w:rPr>
        <w:t xml:space="preserve"> </w:t>
      </w:r>
    </w:p>
    <w:p w14:paraId="173BFFDB" w14:textId="77777777" w:rsidR="004528E1" w:rsidRPr="00B35B35" w:rsidRDefault="004528E1" w:rsidP="004E2E5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35B35">
        <w:rPr>
          <w:rFonts w:ascii="Times New Roman" w:hAnsi="Times New Roman"/>
          <w:sz w:val="24"/>
          <w:szCs w:val="24"/>
        </w:rPr>
        <w:t>РГП на ПХВ «Национальный Центр экспертизы лекарственных</w:t>
      </w:r>
      <w:r w:rsidR="00416507" w:rsidRPr="00B35B35">
        <w:rPr>
          <w:rFonts w:ascii="Times New Roman" w:hAnsi="Times New Roman"/>
          <w:sz w:val="24"/>
          <w:szCs w:val="24"/>
        </w:rPr>
        <w:t xml:space="preserve"> средств и медицинских изделий» </w:t>
      </w:r>
      <w:r w:rsidR="002B21E9" w:rsidRPr="002B21E9">
        <w:rPr>
          <w:rFonts w:ascii="Times New Roman" w:hAnsi="Times New Roman"/>
          <w:sz w:val="24"/>
          <w:szCs w:val="24"/>
        </w:rPr>
        <w:t xml:space="preserve">Комитета медицинского и фармацевтического </w:t>
      </w:r>
      <w:r w:rsidR="00807E79" w:rsidRPr="002B21E9">
        <w:rPr>
          <w:rFonts w:ascii="Times New Roman" w:hAnsi="Times New Roman"/>
          <w:sz w:val="24"/>
          <w:szCs w:val="24"/>
        </w:rPr>
        <w:t>контроля Министерства</w:t>
      </w:r>
      <w:r w:rsidR="002B21E9" w:rsidRPr="002B21E9">
        <w:rPr>
          <w:rFonts w:ascii="Times New Roman" w:hAnsi="Times New Roman"/>
          <w:sz w:val="24"/>
          <w:szCs w:val="24"/>
        </w:rPr>
        <w:t xml:space="preserve"> здравоохранения Республики Казахстан</w:t>
      </w:r>
    </w:p>
    <w:p w14:paraId="73D338BE" w14:textId="77777777" w:rsidR="00814DFC" w:rsidRPr="00B35B35" w:rsidRDefault="00CC3C03" w:rsidP="004E2E5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hyperlink r:id="rId8" w:history="1">
        <w:r w:rsidR="004528E1" w:rsidRPr="00B35B35">
          <w:rPr>
            <w:rStyle w:val="af"/>
            <w:rFonts w:ascii="Times New Roman" w:hAnsi="Times New Roman"/>
            <w:sz w:val="24"/>
            <w:szCs w:val="24"/>
            <w:lang w:val="en-US"/>
          </w:rPr>
          <w:t>http</w:t>
        </w:r>
        <w:r w:rsidR="004528E1" w:rsidRPr="00B35B35">
          <w:rPr>
            <w:rStyle w:val="af"/>
            <w:rFonts w:ascii="Times New Roman" w:hAnsi="Times New Roman"/>
            <w:sz w:val="24"/>
            <w:szCs w:val="24"/>
          </w:rPr>
          <w:t>://</w:t>
        </w:r>
        <w:r w:rsidR="004528E1" w:rsidRPr="00B35B35">
          <w:rPr>
            <w:rStyle w:val="af"/>
            <w:rFonts w:ascii="Times New Roman" w:hAnsi="Times New Roman"/>
            <w:sz w:val="24"/>
            <w:szCs w:val="24"/>
            <w:lang w:val="en-US"/>
          </w:rPr>
          <w:t>www</w:t>
        </w:r>
        <w:r w:rsidR="004528E1" w:rsidRPr="00B35B35">
          <w:rPr>
            <w:rStyle w:val="af"/>
            <w:rFonts w:ascii="Times New Roman" w:hAnsi="Times New Roman"/>
            <w:sz w:val="24"/>
            <w:szCs w:val="24"/>
          </w:rPr>
          <w:t>.</w:t>
        </w:r>
        <w:r w:rsidR="004528E1" w:rsidRPr="00B35B35">
          <w:rPr>
            <w:rStyle w:val="af"/>
            <w:rFonts w:ascii="Times New Roman" w:hAnsi="Times New Roman"/>
            <w:sz w:val="24"/>
            <w:szCs w:val="24"/>
            <w:lang w:val="en-US"/>
          </w:rPr>
          <w:t>ndda</w:t>
        </w:r>
        <w:r w:rsidR="004528E1" w:rsidRPr="00B35B35">
          <w:rPr>
            <w:rStyle w:val="af"/>
            <w:rFonts w:ascii="Times New Roman" w:hAnsi="Times New Roman"/>
            <w:sz w:val="24"/>
            <w:szCs w:val="24"/>
          </w:rPr>
          <w:t>.</w:t>
        </w:r>
        <w:r w:rsidR="004528E1" w:rsidRPr="00B35B35">
          <w:rPr>
            <w:rStyle w:val="af"/>
            <w:rFonts w:ascii="Times New Roman" w:hAnsi="Times New Roman"/>
            <w:sz w:val="24"/>
            <w:szCs w:val="24"/>
            <w:lang w:val="en-US"/>
          </w:rPr>
          <w:t>kz</w:t>
        </w:r>
      </w:hyperlink>
    </w:p>
    <w:p w14:paraId="0934B61B" w14:textId="77777777" w:rsidR="004E7EE0" w:rsidRPr="00B35B35" w:rsidRDefault="004E7EE0" w:rsidP="004E2E57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463ADEA2" w14:textId="77777777" w:rsidR="00123DB5" w:rsidRPr="00B35B35" w:rsidRDefault="00123DB5" w:rsidP="004E2E57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B35B35">
        <w:rPr>
          <w:rFonts w:ascii="Times New Roman" w:eastAsia="Times New Roman" w:hAnsi="Times New Roman"/>
          <w:b/>
          <w:sz w:val="24"/>
          <w:szCs w:val="24"/>
          <w:lang w:eastAsia="ru-RU"/>
        </w:rPr>
        <w:t>4.9 Передозировка</w:t>
      </w:r>
    </w:p>
    <w:p w14:paraId="5B7BC8DD" w14:textId="77777777" w:rsidR="00613F37" w:rsidRPr="00B35B35" w:rsidRDefault="00613F37" w:rsidP="004E2E57">
      <w:pPr>
        <w:pStyle w:val="emea"/>
        <w:jc w:val="both"/>
        <w:rPr>
          <w:sz w:val="24"/>
          <w:szCs w:val="24"/>
          <w:lang w:val="ru-RU"/>
        </w:rPr>
      </w:pPr>
      <w:r w:rsidRPr="00B35B35">
        <w:rPr>
          <w:sz w:val="24"/>
          <w:szCs w:val="24"/>
          <w:lang w:val="ru-RU"/>
        </w:rPr>
        <w:t xml:space="preserve">В качестве показателя передозировки повышение уровня </w:t>
      </w:r>
      <w:r w:rsidRPr="00B35B35">
        <w:rPr>
          <w:sz w:val="24"/>
          <w:szCs w:val="24"/>
          <w:lang w:val="en-GB"/>
        </w:rPr>
        <w:t>T</w:t>
      </w:r>
      <w:r w:rsidRPr="00B35B35">
        <w:rPr>
          <w:sz w:val="24"/>
          <w:szCs w:val="24"/>
          <w:vertAlign w:val="subscript"/>
          <w:lang w:val="ru-RU"/>
        </w:rPr>
        <w:t>3</w:t>
      </w:r>
      <w:r w:rsidRPr="00B35B35">
        <w:rPr>
          <w:sz w:val="24"/>
          <w:szCs w:val="24"/>
          <w:lang w:val="ru-RU"/>
        </w:rPr>
        <w:t xml:space="preserve"> является более достоверным, чем повышение уровня </w:t>
      </w:r>
      <w:r w:rsidRPr="00B35B35">
        <w:rPr>
          <w:sz w:val="24"/>
          <w:szCs w:val="24"/>
          <w:lang w:val="en-GB"/>
        </w:rPr>
        <w:t>T</w:t>
      </w:r>
      <w:r w:rsidRPr="00B35B35">
        <w:rPr>
          <w:sz w:val="24"/>
          <w:szCs w:val="24"/>
          <w:vertAlign w:val="subscript"/>
          <w:lang w:val="ru-RU"/>
        </w:rPr>
        <w:t>4</w:t>
      </w:r>
      <w:r w:rsidRPr="00B35B35">
        <w:rPr>
          <w:sz w:val="24"/>
          <w:szCs w:val="24"/>
          <w:lang w:val="ru-RU"/>
        </w:rPr>
        <w:t xml:space="preserve"> или с</w:t>
      </w:r>
      <w:r w:rsidRPr="00B35B35">
        <w:rPr>
          <w:sz w:val="24"/>
          <w:szCs w:val="24"/>
          <w:lang w:val="en-GB"/>
        </w:rPr>
        <w:t>T</w:t>
      </w:r>
      <w:r w:rsidRPr="00B35B35">
        <w:rPr>
          <w:sz w:val="24"/>
          <w:szCs w:val="24"/>
          <w:vertAlign w:val="subscript"/>
          <w:lang w:val="ru-RU"/>
        </w:rPr>
        <w:t>4</w:t>
      </w:r>
      <w:r w:rsidRPr="00B35B35">
        <w:rPr>
          <w:sz w:val="24"/>
          <w:szCs w:val="24"/>
          <w:lang w:val="ru-RU"/>
        </w:rPr>
        <w:t>.</w:t>
      </w:r>
    </w:p>
    <w:p w14:paraId="36D5A239" w14:textId="77777777" w:rsidR="00613F37" w:rsidRPr="00B35B35" w:rsidRDefault="00613F37" w:rsidP="004E2E5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35B35">
        <w:rPr>
          <w:rFonts w:ascii="Times New Roman" w:hAnsi="Times New Roman"/>
          <w:sz w:val="24"/>
          <w:szCs w:val="24"/>
        </w:rPr>
        <w:t>В случае передозировки и интоксикации возникают симптомы, характерные для умеренного или значительного ускорения метаболизма (см. раздел</w:t>
      </w:r>
      <w:r w:rsidRPr="00B35B35">
        <w:rPr>
          <w:rFonts w:ascii="Times New Roman" w:hAnsi="Times New Roman"/>
          <w:sz w:val="24"/>
          <w:szCs w:val="24"/>
          <w:lang w:val="en-GB"/>
        </w:rPr>
        <w:t> </w:t>
      </w:r>
      <w:r w:rsidRPr="00B35B35">
        <w:rPr>
          <w:rFonts w:ascii="Times New Roman" w:hAnsi="Times New Roman"/>
          <w:sz w:val="24"/>
          <w:szCs w:val="24"/>
        </w:rPr>
        <w:t>4.8). В зависимости от степени передозировки рекомендуется прекратить прием препарата и пройти контрольное обследование.</w:t>
      </w:r>
    </w:p>
    <w:p w14:paraId="3CBD39AD" w14:textId="77777777" w:rsidR="00613F37" w:rsidRPr="00B35B35" w:rsidRDefault="003833A2" w:rsidP="004E2E5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35B35">
        <w:rPr>
          <w:rFonts w:ascii="Times New Roman" w:hAnsi="Times New Roman"/>
          <w:sz w:val="24"/>
          <w:szCs w:val="24"/>
        </w:rPr>
        <w:t>Симптомы, состоящие из интенсивных бета-симпатомиметических эффектов, таких как тахикардия, тревога, возбуждение и</w:t>
      </w:r>
      <w:r w:rsidR="00EE45EC" w:rsidRPr="00B35B35">
        <w:rPr>
          <w:rFonts w:ascii="Times New Roman" w:hAnsi="Times New Roman"/>
          <w:sz w:val="24"/>
          <w:szCs w:val="24"/>
        </w:rPr>
        <w:t xml:space="preserve"> </w:t>
      </w:r>
      <w:r w:rsidRPr="00B35B35">
        <w:rPr>
          <w:rFonts w:ascii="Times New Roman" w:hAnsi="Times New Roman"/>
          <w:sz w:val="24"/>
          <w:szCs w:val="24"/>
        </w:rPr>
        <w:t>гиперкинезия, могут быть купированы бета-блокаторами. После экстремальн</w:t>
      </w:r>
      <w:r w:rsidR="00EE45EC" w:rsidRPr="00B35B35">
        <w:rPr>
          <w:rFonts w:ascii="Times New Roman" w:hAnsi="Times New Roman"/>
          <w:sz w:val="24"/>
          <w:szCs w:val="24"/>
        </w:rPr>
        <w:t>о высоких</w:t>
      </w:r>
      <w:r w:rsidRPr="00B35B35">
        <w:rPr>
          <w:rFonts w:ascii="Times New Roman" w:hAnsi="Times New Roman"/>
          <w:sz w:val="24"/>
          <w:szCs w:val="24"/>
        </w:rPr>
        <w:t xml:space="preserve"> доз может помочь плазмаферез.</w:t>
      </w:r>
    </w:p>
    <w:p w14:paraId="425A7AF0" w14:textId="77777777" w:rsidR="005F1BF2" w:rsidRPr="00B35B35" w:rsidRDefault="005F1BF2" w:rsidP="004E2E57">
      <w:pPr>
        <w:pStyle w:val="emea"/>
        <w:jc w:val="both"/>
        <w:rPr>
          <w:sz w:val="24"/>
          <w:szCs w:val="24"/>
          <w:lang w:val="ru-RU"/>
        </w:rPr>
      </w:pPr>
      <w:r w:rsidRPr="00B35B35">
        <w:rPr>
          <w:sz w:val="24"/>
          <w:szCs w:val="24"/>
          <w:lang w:val="ru-RU"/>
        </w:rPr>
        <w:t>У предрасположенных пациентов были зарегистрированы единичные случаи судорог при превышении индивидуального предела переносимости дозы.</w:t>
      </w:r>
    </w:p>
    <w:p w14:paraId="242B21E8" w14:textId="77777777" w:rsidR="006C3D0B" w:rsidRPr="00B35B35" w:rsidRDefault="005F1BF2" w:rsidP="004E2E57">
      <w:pPr>
        <w:pStyle w:val="emea"/>
        <w:jc w:val="both"/>
        <w:rPr>
          <w:sz w:val="24"/>
          <w:szCs w:val="24"/>
          <w:lang w:val="ru-RU"/>
        </w:rPr>
      </w:pPr>
      <w:r w:rsidRPr="00B35B35">
        <w:rPr>
          <w:sz w:val="24"/>
          <w:szCs w:val="24"/>
          <w:lang w:val="ru-RU"/>
        </w:rPr>
        <w:t>Передозировка левотироксина может привести к гипертиреозу и к симптомам острого психоза, особенно у пациентов с риском психотических расстройств.</w:t>
      </w:r>
      <w:r w:rsidR="00613F37" w:rsidRPr="00B35B35">
        <w:rPr>
          <w:sz w:val="24"/>
          <w:szCs w:val="24"/>
          <w:lang w:val="ru-RU"/>
        </w:rPr>
        <w:t xml:space="preserve"> Имеются отдельные сообщения о внезапной сердечной смерти у пациентов с многолетним злоупотреблением левотироксина в анамнезе.</w:t>
      </w:r>
    </w:p>
    <w:p w14:paraId="25C07728" w14:textId="77777777" w:rsidR="00C153F2" w:rsidRPr="00B35B35" w:rsidRDefault="00C153F2" w:rsidP="004E2E57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b/>
          <w:sz w:val="24"/>
          <w:szCs w:val="24"/>
          <w:lang w:eastAsia="ru-RU"/>
        </w:rPr>
      </w:pPr>
      <w:r w:rsidRPr="00B35B35">
        <w:rPr>
          <w:rFonts w:ascii="Times New Roman" w:hAnsi="Times New Roman"/>
          <w:b/>
          <w:sz w:val="24"/>
          <w:szCs w:val="24"/>
          <w:lang w:eastAsia="ru-RU"/>
        </w:rPr>
        <w:t xml:space="preserve">5. </w:t>
      </w:r>
      <w:r w:rsidRPr="00B35B35">
        <w:rPr>
          <w:rFonts w:ascii="Times New Roman" w:eastAsia="TimesNewRomanPSMT" w:hAnsi="Times New Roman"/>
          <w:b/>
          <w:sz w:val="24"/>
          <w:szCs w:val="24"/>
          <w:lang w:eastAsia="ru-RU"/>
        </w:rPr>
        <w:t>ФАРМАКОЛОГИЧЕСКИЕ СВОЙСТВА</w:t>
      </w:r>
    </w:p>
    <w:p w14:paraId="63A80402" w14:textId="77777777" w:rsidR="00C153F2" w:rsidRPr="00B35B35" w:rsidRDefault="00C153F2" w:rsidP="004E2E57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b/>
          <w:sz w:val="24"/>
          <w:szCs w:val="24"/>
          <w:lang w:eastAsia="ru-RU"/>
        </w:rPr>
      </w:pPr>
      <w:r w:rsidRPr="00B35B35">
        <w:rPr>
          <w:rFonts w:ascii="Times New Roman" w:hAnsi="Times New Roman"/>
          <w:b/>
          <w:sz w:val="24"/>
          <w:szCs w:val="24"/>
          <w:lang w:eastAsia="ru-RU"/>
        </w:rPr>
        <w:t xml:space="preserve">5.1. </w:t>
      </w:r>
      <w:r w:rsidRPr="00B35B35">
        <w:rPr>
          <w:rFonts w:ascii="Times New Roman" w:eastAsia="TimesNewRomanPSMT" w:hAnsi="Times New Roman"/>
          <w:b/>
          <w:sz w:val="24"/>
          <w:szCs w:val="24"/>
          <w:lang w:eastAsia="ru-RU"/>
        </w:rPr>
        <w:t>Фармакодинамические свойства</w:t>
      </w:r>
    </w:p>
    <w:p w14:paraId="3FAEAFB2" w14:textId="77777777" w:rsidR="001A7B34" w:rsidRPr="00B35B35" w:rsidRDefault="00A30C5B" w:rsidP="004E2E57">
      <w:pPr>
        <w:pStyle w:val="ac"/>
        <w:jc w:val="both"/>
        <w:rPr>
          <w:rFonts w:ascii="Times New Roman" w:hAnsi="Times New Roman"/>
          <w:sz w:val="24"/>
          <w:szCs w:val="24"/>
        </w:rPr>
      </w:pPr>
      <w:r w:rsidRPr="00B35B35">
        <w:rPr>
          <w:rFonts w:ascii="Times New Roman" w:hAnsi="Times New Roman"/>
          <w:sz w:val="24"/>
          <w:szCs w:val="24"/>
        </w:rPr>
        <w:t xml:space="preserve">Фармакотерапевтическая группа: </w:t>
      </w:r>
      <w:r w:rsidR="001A7B34" w:rsidRPr="00B35B35">
        <w:rPr>
          <w:rFonts w:ascii="Times New Roman" w:hAnsi="Times New Roman"/>
          <w:sz w:val="24"/>
          <w:szCs w:val="24"/>
        </w:rPr>
        <w:t>Препараты для лечения заболеваний щитовидной железы. Щитовидной железы гормоны. Левотироксин.</w:t>
      </w:r>
    </w:p>
    <w:p w14:paraId="2B9719E1" w14:textId="77777777" w:rsidR="00C153F2" w:rsidRPr="00B35B35" w:rsidRDefault="001A7B34" w:rsidP="004E2E57">
      <w:pPr>
        <w:keepNext/>
        <w:widowControl w:val="0"/>
        <w:autoSpaceDE w:val="0"/>
        <w:autoSpaceDN w:val="0"/>
        <w:spacing w:after="0" w:line="240" w:lineRule="auto"/>
        <w:outlineLvl w:val="0"/>
        <w:rPr>
          <w:rFonts w:ascii="Times New Roman" w:hAnsi="Times New Roman"/>
          <w:i/>
          <w:iCs/>
          <w:sz w:val="24"/>
          <w:szCs w:val="24"/>
          <w:lang w:eastAsia="ru-RU"/>
        </w:rPr>
      </w:pPr>
      <w:r w:rsidRPr="00B35B35">
        <w:rPr>
          <w:rFonts w:ascii="Times New Roman" w:hAnsi="Times New Roman"/>
          <w:sz w:val="24"/>
          <w:szCs w:val="24"/>
        </w:rPr>
        <w:t>Код АТХ: Н03АА01</w:t>
      </w:r>
      <w:r w:rsidRPr="00B35B35">
        <w:rPr>
          <w:rFonts w:ascii="Times New Roman" w:hAnsi="Times New Roman"/>
          <w:sz w:val="24"/>
          <w:szCs w:val="24"/>
        </w:rPr>
        <w:br/>
      </w:r>
      <w:r w:rsidR="00986783" w:rsidRPr="00B35B35">
        <w:rPr>
          <w:rFonts w:ascii="Times New Roman" w:hAnsi="Times New Roman"/>
          <w:i/>
          <w:iCs/>
          <w:sz w:val="24"/>
          <w:szCs w:val="24"/>
          <w:lang w:eastAsia="ru-RU"/>
        </w:rPr>
        <w:t>Фармакодинамические эффекты</w:t>
      </w:r>
    </w:p>
    <w:p w14:paraId="5EC89AE3" w14:textId="77777777" w:rsidR="00DB13B0" w:rsidRPr="00B35B35" w:rsidRDefault="00DB13B0" w:rsidP="004E2E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30"/>
          <w:lang w:eastAsia="ru-RU"/>
        </w:rPr>
      </w:pPr>
      <w:r w:rsidRPr="00B35B35">
        <w:rPr>
          <w:rFonts w:ascii="Times New Roman" w:hAnsi="Times New Roman"/>
          <w:sz w:val="24"/>
          <w:szCs w:val="24"/>
        </w:rPr>
        <w:t>Синтетический левотироксин, который содержится в препарате Роджитирокс, идентичен по своему действию природному основному гормону, вырабатываемому щитовидной железой. Он преобразуется в Т3 в периферических органах и подобно эндогенному гормону оказывает специфическое воздействие на рецепторы Т3. Организм не способен различать эндогенный и экзогенный левотироксин.</w:t>
      </w:r>
    </w:p>
    <w:p w14:paraId="50EAE19D" w14:textId="77777777" w:rsidR="00C153F2" w:rsidRPr="00B35B35" w:rsidRDefault="00C153F2" w:rsidP="004E2E57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b/>
          <w:sz w:val="24"/>
          <w:szCs w:val="24"/>
          <w:lang w:eastAsia="ru-RU"/>
        </w:rPr>
      </w:pPr>
      <w:r w:rsidRPr="00B35B35">
        <w:rPr>
          <w:rFonts w:ascii="Times New Roman" w:hAnsi="Times New Roman"/>
          <w:b/>
          <w:sz w:val="24"/>
          <w:szCs w:val="24"/>
          <w:lang w:eastAsia="ru-RU"/>
        </w:rPr>
        <w:t xml:space="preserve">5.2 </w:t>
      </w:r>
      <w:r w:rsidR="00DD5E3A" w:rsidRPr="00B35B35">
        <w:rPr>
          <w:rFonts w:ascii="Times New Roman" w:eastAsia="TimesNewRomanPSMT" w:hAnsi="Times New Roman"/>
          <w:b/>
          <w:sz w:val="24"/>
          <w:szCs w:val="24"/>
          <w:lang w:eastAsia="ru-RU"/>
        </w:rPr>
        <w:t>Фармакокинетические свойства</w:t>
      </w:r>
    </w:p>
    <w:p w14:paraId="5DDE1422" w14:textId="77777777" w:rsidR="00C64901" w:rsidRPr="00B35B35" w:rsidRDefault="00C64901" w:rsidP="004E2E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  <w:lang w:bidi="ru-RU"/>
        </w:rPr>
      </w:pPr>
      <w:r w:rsidRPr="00B35B35">
        <w:rPr>
          <w:rFonts w:ascii="Times New Roman" w:hAnsi="Times New Roman"/>
          <w:i/>
          <w:iCs/>
          <w:sz w:val="24"/>
          <w:szCs w:val="24"/>
          <w:lang w:bidi="ru-RU"/>
        </w:rPr>
        <w:t>Абсорбция</w:t>
      </w:r>
    </w:p>
    <w:p w14:paraId="2BB73CDC" w14:textId="77777777" w:rsidR="00C64901" w:rsidRPr="00B35B35" w:rsidRDefault="00C64901" w:rsidP="004E2E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r w:rsidRPr="00B35B35">
        <w:rPr>
          <w:rFonts w:ascii="Times New Roman" w:hAnsi="Times New Roman"/>
          <w:sz w:val="24"/>
          <w:szCs w:val="24"/>
        </w:rPr>
        <w:t xml:space="preserve">При приеме внутрь левотироксин всасывается преимущественно в верхнем отделе тонкого кишечника. В зависимости от галеновой композиции, всасывается до 80% препарата. </w:t>
      </w:r>
      <w:r w:rsidR="009D3E08" w:rsidRPr="00B35B35">
        <w:rPr>
          <w:rFonts w:ascii="Times New Roman" w:hAnsi="Times New Roman"/>
          <w:sz w:val="24"/>
          <w:szCs w:val="24"/>
          <w:lang w:val="en-US"/>
        </w:rPr>
        <w:t>T</w:t>
      </w:r>
      <w:r w:rsidRPr="00B35B35">
        <w:rPr>
          <w:rFonts w:ascii="Times New Roman" w:hAnsi="Times New Roman"/>
          <w:sz w:val="24"/>
          <w:szCs w:val="24"/>
          <w:vertAlign w:val="subscript"/>
        </w:rPr>
        <w:t xml:space="preserve">max </w:t>
      </w:r>
      <w:r w:rsidRPr="00B35B35">
        <w:rPr>
          <w:rFonts w:ascii="Times New Roman" w:hAnsi="Times New Roman"/>
          <w:sz w:val="24"/>
          <w:szCs w:val="24"/>
        </w:rPr>
        <w:t>составляет приблизительно 5-6 часов.</w:t>
      </w:r>
    </w:p>
    <w:p w14:paraId="2FA69BF7" w14:textId="77777777" w:rsidR="00C64901" w:rsidRPr="00B35B35" w:rsidRDefault="00C64901" w:rsidP="004E2E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  <w:lang w:bidi="ru-RU"/>
        </w:rPr>
      </w:pPr>
      <w:r w:rsidRPr="00B35B35">
        <w:rPr>
          <w:rFonts w:ascii="Times New Roman" w:hAnsi="Times New Roman"/>
          <w:i/>
          <w:iCs/>
          <w:sz w:val="24"/>
          <w:szCs w:val="24"/>
          <w:lang w:bidi="ru-RU"/>
        </w:rPr>
        <w:t>Распределение</w:t>
      </w:r>
    </w:p>
    <w:p w14:paraId="25BA169E" w14:textId="77777777" w:rsidR="00C64901" w:rsidRPr="00B35B35" w:rsidRDefault="00C64901" w:rsidP="004E2E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r w:rsidRPr="00B35B35">
        <w:rPr>
          <w:rFonts w:ascii="Times New Roman" w:hAnsi="Times New Roman"/>
          <w:sz w:val="24"/>
          <w:szCs w:val="24"/>
        </w:rPr>
        <w:t>Начало действия препарата наблюдается через 3-5 дней после приема внутрь. Левотироксин на 99,97% связывается со специальными транспортными белками. Эта связь не является ковалентной, поэтому происходит постоянный и очень быстрый обмен гормонов, связанных с белками плазмы, и фракций свободного гормона. Благодаря своему связыванию с белком левотироксин не подвергается ни гемодиализу, ни гемоперфузии. Объем распределения составляет около 10-12 л. Печень содержит 1/3 всего экстратиреоидного левотироксина, который подлежит быстрому обмену с левотироксином в сыворотке.</w:t>
      </w:r>
    </w:p>
    <w:p w14:paraId="6F02749A" w14:textId="77777777" w:rsidR="00157930" w:rsidRPr="00B35B35" w:rsidRDefault="00C64901" w:rsidP="004E2E5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bidi="ru-RU"/>
        </w:rPr>
      </w:pPr>
      <w:r w:rsidRPr="00B35B35">
        <w:rPr>
          <w:rFonts w:ascii="Times New Roman" w:hAnsi="Times New Roman"/>
          <w:i/>
          <w:iCs/>
          <w:sz w:val="24"/>
          <w:szCs w:val="24"/>
          <w:lang w:bidi="ru-RU"/>
        </w:rPr>
        <w:t>Биотрансформация</w:t>
      </w:r>
      <w:r w:rsidRPr="00B35B35">
        <w:rPr>
          <w:rFonts w:ascii="Times New Roman" w:hAnsi="Times New Roman"/>
          <w:sz w:val="24"/>
          <w:szCs w:val="24"/>
          <w:lang w:bidi="ru-RU"/>
        </w:rPr>
        <w:t xml:space="preserve"> </w:t>
      </w:r>
    </w:p>
    <w:p w14:paraId="4C40238B" w14:textId="77777777" w:rsidR="00C64901" w:rsidRPr="00B35B35" w:rsidRDefault="00C64901" w:rsidP="004E2E5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4"/>
          <w:szCs w:val="24"/>
          <w:lang w:eastAsia="ru-RU"/>
        </w:rPr>
      </w:pPr>
      <w:r w:rsidRPr="00B35B35">
        <w:rPr>
          <w:rFonts w:ascii="Times New Roman" w:hAnsi="Times New Roman"/>
          <w:sz w:val="24"/>
          <w:szCs w:val="24"/>
        </w:rPr>
        <w:t>Тиреоидные гормоны метаболизируются главным образом в печени, почках, головном мозге и мышцах.</w:t>
      </w:r>
      <w:r w:rsidR="003D1011" w:rsidRPr="00B35B3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Часть дозы левотироксина метаболизируется до трийодтиронина.</w:t>
      </w:r>
    </w:p>
    <w:p w14:paraId="53A05F0A" w14:textId="77777777" w:rsidR="00157930" w:rsidRPr="00B35B35" w:rsidRDefault="00C64901" w:rsidP="004E2E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bidi="ru-RU"/>
        </w:rPr>
      </w:pPr>
      <w:r w:rsidRPr="00B35B35">
        <w:rPr>
          <w:rFonts w:ascii="Times New Roman" w:hAnsi="Times New Roman"/>
          <w:i/>
          <w:iCs/>
          <w:sz w:val="24"/>
          <w:szCs w:val="24"/>
          <w:lang w:bidi="ru-RU"/>
        </w:rPr>
        <w:t>Элиминация</w:t>
      </w:r>
      <w:r w:rsidRPr="00B35B35">
        <w:rPr>
          <w:rFonts w:ascii="Times New Roman" w:hAnsi="Times New Roman"/>
          <w:sz w:val="24"/>
          <w:szCs w:val="24"/>
          <w:lang w:bidi="ru-RU"/>
        </w:rPr>
        <w:t xml:space="preserve"> </w:t>
      </w:r>
    </w:p>
    <w:p w14:paraId="4A6AF0C7" w14:textId="77777777" w:rsidR="00C64901" w:rsidRPr="00B35B35" w:rsidRDefault="00C64901" w:rsidP="004E2E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35B35">
        <w:rPr>
          <w:rFonts w:ascii="Times New Roman" w:hAnsi="Times New Roman"/>
          <w:sz w:val="24"/>
          <w:szCs w:val="24"/>
        </w:rPr>
        <w:lastRenderedPageBreak/>
        <w:t>Период полувыведения левотироксина составляет 7 дней. При гипертиреозе период полувыведения сокращается до 3-4 дней, а при гипотиреозе увеличивается до 9-10 дней.</w:t>
      </w:r>
    </w:p>
    <w:p w14:paraId="03A3DC96" w14:textId="77777777" w:rsidR="00146DF5" w:rsidRPr="00B35B35" w:rsidRDefault="00146DF5" w:rsidP="004E2E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r w:rsidRPr="00B35B3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Левотироксин выводится с мочой в виде свободных лекарств, дейодированных метаболитов и конъюгатов. Некоторое количество левотироксина выводится с калом. Существует ограниченный плацентарный перенос левотироксина</w:t>
      </w:r>
    </w:p>
    <w:p w14:paraId="4052153F" w14:textId="77777777" w:rsidR="003D1011" w:rsidRPr="00B35B35" w:rsidRDefault="00C64901" w:rsidP="004E2E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bidi="ru-RU"/>
        </w:rPr>
      </w:pPr>
      <w:r w:rsidRPr="00B35B35">
        <w:rPr>
          <w:rFonts w:ascii="Times New Roman" w:hAnsi="Times New Roman"/>
          <w:i/>
          <w:iCs/>
          <w:sz w:val="24"/>
          <w:szCs w:val="24"/>
          <w:lang w:bidi="ru-RU"/>
        </w:rPr>
        <w:t xml:space="preserve">Линейность (нелинейность) </w:t>
      </w:r>
    </w:p>
    <w:p w14:paraId="2805F8EA" w14:textId="77777777" w:rsidR="00C64901" w:rsidRPr="00B35B35" w:rsidRDefault="00C64901" w:rsidP="004E2E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35B35">
        <w:rPr>
          <w:rFonts w:ascii="Times New Roman" w:hAnsi="Times New Roman"/>
          <w:sz w:val="24"/>
          <w:szCs w:val="24"/>
        </w:rPr>
        <w:t>Общий метаболический клиренс левотироксина составляет около 1,2 литра плазмы в сутки.</w:t>
      </w:r>
    </w:p>
    <w:p w14:paraId="082AF97C" w14:textId="77777777" w:rsidR="00F57855" w:rsidRPr="00B35B35" w:rsidRDefault="00F57855" w:rsidP="004E2E5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14:paraId="73B1C0AB" w14:textId="77777777" w:rsidR="00DF3381" w:rsidRPr="00B35B35" w:rsidRDefault="00DF3381" w:rsidP="004E2E57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b/>
          <w:sz w:val="24"/>
          <w:szCs w:val="24"/>
          <w:lang w:eastAsia="ru-RU"/>
        </w:rPr>
      </w:pPr>
      <w:r w:rsidRPr="00B35B35">
        <w:rPr>
          <w:rFonts w:ascii="Times New Roman" w:hAnsi="Times New Roman"/>
          <w:b/>
          <w:sz w:val="24"/>
          <w:szCs w:val="24"/>
          <w:lang w:eastAsia="ru-RU"/>
        </w:rPr>
        <w:t xml:space="preserve">5.3. </w:t>
      </w:r>
      <w:r w:rsidRPr="00B35B35">
        <w:rPr>
          <w:rFonts w:ascii="Times New Roman" w:eastAsia="TimesNewRomanPSMT" w:hAnsi="Times New Roman"/>
          <w:b/>
          <w:sz w:val="24"/>
          <w:szCs w:val="24"/>
          <w:lang w:eastAsia="ru-RU"/>
        </w:rPr>
        <w:t>Да</w:t>
      </w:r>
      <w:r w:rsidR="00DD5E3A" w:rsidRPr="00B35B35">
        <w:rPr>
          <w:rFonts w:ascii="Times New Roman" w:eastAsia="TimesNewRomanPSMT" w:hAnsi="Times New Roman"/>
          <w:b/>
          <w:sz w:val="24"/>
          <w:szCs w:val="24"/>
          <w:lang w:eastAsia="ru-RU"/>
        </w:rPr>
        <w:t>нные доклинической безопасности</w:t>
      </w:r>
    </w:p>
    <w:p w14:paraId="053949EC" w14:textId="77777777" w:rsidR="00085FE9" w:rsidRPr="00B35B35" w:rsidRDefault="00085FE9" w:rsidP="004E2E57">
      <w:pPr>
        <w:pStyle w:val="ac"/>
        <w:jc w:val="both"/>
        <w:rPr>
          <w:rFonts w:ascii="Times New Roman" w:hAnsi="Times New Roman"/>
          <w:i/>
          <w:sz w:val="24"/>
          <w:szCs w:val="24"/>
        </w:rPr>
      </w:pPr>
      <w:r w:rsidRPr="00B35B35">
        <w:rPr>
          <w:rFonts w:ascii="Times New Roman" w:hAnsi="Times New Roman"/>
          <w:i/>
          <w:sz w:val="24"/>
          <w:szCs w:val="24"/>
        </w:rPr>
        <w:t>Острая токсичность</w:t>
      </w:r>
    </w:p>
    <w:p w14:paraId="01D5A87F" w14:textId="77777777" w:rsidR="00085FE9" w:rsidRPr="00B35B35" w:rsidRDefault="00085FE9" w:rsidP="004E2E57">
      <w:pPr>
        <w:pStyle w:val="ac"/>
        <w:jc w:val="both"/>
        <w:rPr>
          <w:rFonts w:ascii="Times New Roman" w:hAnsi="Times New Roman"/>
          <w:sz w:val="24"/>
          <w:szCs w:val="24"/>
        </w:rPr>
      </w:pPr>
      <w:r w:rsidRPr="00B35B35">
        <w:rPr>
          <w:rFonts w:ascii="Times New Roman" w:hAnsi="Times New Roman"/>
          <w:sz w:val="24"/>
          <w:szCs w:val="24"/>
        </w:rPr>
        <w:t>Левотироксин обладает очень слабой токсичностью.</w:t>
      </w:r>
    </w:p>
    <w:p w14:paraId="7CADC7BB" w14:textId="77777777" w:rsidR="00085FE9" w:rsidRPr="00B35B35" w:rsidRDefault="00085FE9" w:rsidP="004E2E57">
      <w:pPr>
        <w:pStyle w:val="ac"/>
        <w:jc w:val="both"/>
        <w:rPr>
          <w:rFonts w:ascii="Times New Roman" w:hAnsi="Times New Roman"/>
          <w:i/>
          <w:sz w:val="24"/>
          <w:szCs w:val="24"/>
        </w:rPr>
      </w:pPr>
      <w:r w:rsidRPr="00B35B35">
        <w:rPr>
          <w:rFonts w:ascii="Times New Roman" w:hAnsi="Times New Roman"/>
          <w:i/>
          <w:sz w:val="24"/>
          <w:szCs w:val="24"/>
        </w:rPr>
        <w:t>Хроническая токсичность</w:t>
      </w:r>
    </w:p>
    <w:p w14:paraId="31D44899" w14:textId="77777777" w:rsidR="00085FE9" w:rsidRPr="00B35B35" w:rsidRDefault="00085FE9" w:rsidP="004E2E57">
      <w:pPr>
        <w:pStyle w:val="ac"/>
        <w:jc w:val="both"/>
        <w:rPr>
          <w:rFonts w:ascii="Times New Roman" w:hAnsi="Times New Roman"/>
          <w:sz w:val="24"/>
          <w:szCs w:val="24"/>
        </w:rPr>
      </w:pPr>
      <w:r w:rsidRPr="00B35B35">
        <w:rPr>
          <w:rFonts w:ascii="Times New Roman" w:hAnsi="Times New Roman"/>
          <w:sz w:val="24"/>
          <w:szCs w:val="24"/>
        </w:rPr>
        <w:t>Хроническая токсичность левотироксина была изучена на разных видах животных (крысы, собаки). При высоких дозах у крыс наблюдались признаки гепатопатии, увеличение частоты возникновения спонтанных нефрозов, а также изменения массы органов.</w:t>
      </w:r>
    </w:p>
    <w:p w14:paraId="37F1E322" w14:textId="77777777" w:rsidR="00085FE9" w:rsidRPr="00B35B35" w:rsidRDefault="00085FE9" w:rsidP="004E2E57">
      <w:pPr>
        <w:pStyle w:val="ac"/>
        <w:jc w:val="both"/>
        <w:rPr>
          <w:rFonts w:ascii="Times New Roman" w:hAnsi="Times New Roman"/>
          <w:i/>
          <w:sz w:val="24"/>
          <w:szCs w:val="24"/>
        </w:rPr>
      </w:pPr>
      <w:r w:rsidRPr="00B35B35">
        <w:rPr>
          <w:rFonts w:ascii="Times New Roman" w:hAnsi="Times New Roman"/>
          <w:i/>
          <w:sz w:val="24"/>
          <w:szCs w:val="24"/>
        </w:rPr>
        <w:t>Репродуктивная токсичность</w:t>
      </w:r>
    </w:p>
    <w:p w14:paraId="55A3691D" w14:textId="77777777" w:rsidR="00085FE9" w:rsidRPr="00B35B35" w:rsidRDefault="00085FE9" w:rsidP="004E2E57">
      <w:pPr>
        <w:pStyle w:val="ac"/>
        <w:jc w:val="both"/>
        <w:rPr>
          <w:rFonts w:ascii="Times New Roman" w:hAnsi="Times New Roman"/>
          <w:sz w:val="24"/>
          <w:szCs w:val="24"/>
        </w:rPr>
      </w:pPr>
      <w:r w:rsidRPr="00B35B35">
        <w:rPr>
          <w:rFonts w:ascii="Times New Roman" w:hAnsi="Times New Roman"/>
          <w:sz w:val="24"/>
          <w:szCs w:val="24"/>
        </w:rPr>
        <w:t>Исследования репродуктивной токсичности у животных не проводились.</w:t>
      </w:r>
    </w:p>
    <w:p w14:paraId="79046E99" w14:textId="77777777" w:rsidR="00085FE9" w:rsidRPr="00B35B35" w:rsidRDefault="00085FE9" w:rsidP="004E2E57">
      <w:pPr>
        <w:pStyle w:val="ac"/>
        <w:jc w:val="both"/>
        <w:rPr>
          <w:rFonts w:ascii="Times New Roman" w:hAnsi="Times New Roman"/>
          <w:i/>
          <w:sz w:val="24"/>
          <w:szCs w:val="24"/>
        </w:rPr>
      </w:pPr>
      <w:r w:rsidRPr="00B35B35">
        <w:rPr>
          <w:rFonts w:ascii="Times New Roman" w:hAnsi="Times New Roman"/>
          <w:i/>
          <w:sz w:val="24"/>
          <w:szCs w:val="24"/>
        </w:rPr>
        <w:t>Мутагенность</w:t>
      </w:r>
    </w:p>
    <w:p w14:paraId="3A13E775" w14:textId="77777777" w:rsidR="00085FE9" w:rsidRPr="00B35B35" w:rsidRDefault="00085FE9" w:rsidP="004E2E57">
      <w:pPr>
        <w:pStyle w:val="ac"/>
        <w:jc w:val="both"/>
        <w:rPr>
          <w:rFonts w:ascii="Times New Roman" w:hAnsi="Times New Roman"/>
          <w:sz w:val="24"/>
          <w:szCs w:val="24"/>
        </w:rPr>
      </w:pPr>
      <w:r w:rsidRPr="00B35B35">
        <w:rPr>
          <w:rFonts w:ascii="Times New Roman" w:hAnsi="Times New Roman"/>
          <w:sz w:val="24"/>
          <w:szCs w:val="24"/>
        </w:rPr>
        <w:t>Информация отсутствует. До настоящего времени не было обнаружено каких-либо признаков, свидетельствующих о повреждении потомства из-за изменений в геноме, вызванных гормонами щитовидной железы.</w:t>
      </w:r>
    </w:p>
    <w:p w14:paraId="28A3415B" w14:textId="77777777" w:rsidR="00085FE9" w:rsidRPr="00B35B35" w:rsidRDefault="00085FE9" w:rsidP="004E2E57">
      <w:pPr>
        <w:pStyle w:val="ac"/>
        <w:jc w:val="both"/>
        <w:rPr>
          <w:rFonts w:ascii="Times New Roman" w:hAnsi="Times New Roman"/>
          <w:i/>
          <w:sz w:val="24"/>
          <w:szCs w:val="24"/>
        </w:rPr>
      </w:pPr>
      <w:r w:rsidRPr="00B35B35">
        <w:rPr>
          <w:rFonts w:ascii="Times New Roman" w:hAnsi="Times New Roman"/>
          <w:i/>
          <w:sz w:val="24"/>
          <w:szCs w:val="24"/>
        </w:rPr>
        <w:t>Канцерогенность</w:t>
      </w:r>
    </w:p>
    <w:p w14:paraId="1A0F0F56" w14:textId="77777777" w:rsidR="00F57855" w:rsidRPr="00B35B35" w:rsidRDefault="00085FE9" w:rsidP="004E2E57">
      <w:pPr>
        <w:pStyle w:val="ac"/>
        <w:jc w:val="both"/>
        <w:rPr>
          <w:rFonts w:ascii="Times New Roman" w:hAnsi="Times New Roman"/>
          <w:sz w:val="24"/>
          <w:szCs w:val="24"/>
        </w:rPr>
      </w:pPr>
      <w:r w:rsidRPr="00B35B35">
        <w:rPr>
          <w:rFonts w:ascii="Times New Roman" w:hAnsi="Times New Roman"/>
          <w:sz w:val="24"/>
          <w:szCs w:val="24"/>
        </w:rPr>
        <w:t>Долгосрочных исследований на животных с левотироксином не проводилось</w:t>
      </w:r>
      <w:r w:rsidR="00C9789D" w:rsidRPr="00B35B35">
        <w:rPr>
          <w:rFonts w:ascii="Times New Roman" w:hAnsi="Times New Roman"/>
          <w:sz w:val="24"/>
          <w:szCs w:val="24"/>
        </w:rPr>
        <w:t>.</w:t>
      </w:r>
    </w:p>
    <w:p w14:paraId="4ECC1076" w14:textId="77777777" w:rsidR="002F2383" w:rsidRPr="00B35B35" w:rsidRDefault="002F2383" w:rsidP="004E2E5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14:paraId="05A05DE1" w14:textId="77777777" w:rsidR="00DF3381" w:rsidRPr="00B35B35" w:rsidRDefault="00DF3381" w:rsidP="004E2E57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b/>
          <w:sz w:val="24"/>
          <w:szCs w:val="24"/>
          <w:lang w:eastAsia="ru-RU"/>
        </w:rPr>
      </w:pPr>
      <w:r w:rsidRPr="00B35B35">
        <w:rPr>
          <w:rFonts w:ascii="Times New Roman" w:hAnsi="Times New Roman"/>
          <w:b/>
          <w:sz w:val="24"/>
          <w:szCs w:val="24"/>
          <w:lang w:eastAsia="ru-RU"/>
        </w:rPr>
        <w:t xml:space="preserve">6. </w:t>
      </w:r>
      <w:r w:rsidRPr="00B35B35">
        <w:rPr>
          <w:rFonts w:ascii="Times New Roman" w:eastAsia="TimesNewRomanPSMT" w:hAnsi="Times New Roman"/>
          <w:b/>
          <w:sz w:val="24"/>
          <w:szCs w:val="24"/>
          <w:lang w:eastAsia="ru-RU"/>
        </w:rPr>
        <w:t>ФАРМАЦЕВТИЧЕСКИЕ СВОЙСТВА</w:t>
      </w:r>
    </w:p>
    <w:p w14:paraId="743E4080" w14:textId="77777777" w:rsidR="005921EA" w:rsidRPr="00B35B35" w:rsidRDefault="00DF3381" w:rsidP="004E2E57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b/>
          <w:sz w:val="24"/>
          <w:szCs w:val="24"/>
          <w:lang w:eastAsia="ru-RU"/>
        </w:rPr>
      </w:pPr>
      <w:r w:rsidRPr="00B35B35">
        <w:rPr>
          <w:rFonts w:ascii="Times New Roman" w:hAnsi="Times New Roman"/>
          <w:b/>
          <w:sz w:val="24"/>
          <w:szCs w:val="24"/>
          <w:lang w:eastAsia="ru-RU"/>
        </w:rPr>
        <w:t xml:space="preserve">6.1. </w:t>
      </w:r>
      <w:r w:rsidRPr="00B35B35">
        <w:rPr>
          <w:rFonts w:ascii="Times New Roman" w:eastAsia="TimesNewRomanPSMT" w:hAnsi="Times New Roman"/>
          <w:b/>
          <w:sz w:val="24"/>
          <w:szCs w:val="24"/>
          <w:lang w:eastAsia="ru-RU"/>
        </w:rPr>
        <w:t>Перечень вспомогательных веществ</w:t>
      </w:r>
    </w:p>
    <w:p w14:paraId="133D5E72" w14:textId="77777777" w:rsidR="006C25A7" w:rsidRPr="00B35B35" w:rsidRDefault="004E7681" w:rsidP="004E2E5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35B35">
        <w:rPr>
          <w:rFonts w:ascii="Times New Roman" w:hAnsi="Times New Roman"/>
          <w:sz w:val="24"/>
          <w:szCs w:val="24"/>
        </w:rPr>
        <w:t>Целлюлоза микрокристаллическая</w:t>
      </w:r>
    </w:p>
    <w:p w14:paraId="345CFD47" w14:textId="77777777" w:rsidR="006C25A7" w:rsidRPr="00B35B35" w:rsidRDefault="004E7681" w:rsidP="004E2E5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35B35">
        <w:rPr>
          <w:rFonts w:ascii="Times New Roman" w:hAnsi="Times New Roman"/>
          <w:sz w:val="24"/>
          <w:szCs w:val="24"/>
        </w:rPr>
        <w:t>Крахмал прежелатинизированный</w:t>
      </w:r>
    </w:p>
    <w:p w14:paraId="6E6D59AB" w14:textId="77777777" w:rsidR="00E11467" w:rsidRPr="00B35B35" w:rsidRDefault="004E7681" w:rsidP="004E2E5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35B35">
        <w:rPr>
          <w:rFonts w:ascii="Times New Roman" w:hAnsi="Times New Roman"/>
          <w:sz w:val="24"/>
          <w:szCs w:val="24"/>
        </w:rPr>
        <w:t xml:space="preserve">Кремния диоксид </w:t>
      </w:r>
      <w:r w:rsidR="00E11467" w:rsidRPr="00B35B35">
        <w:rPr>
          <w:rFonts w:ascii="Times New Roman" w:hAnsi="Times New Roman"/>
          <w:sz w:val="24"/>
          <w:szCs w:val="24"/>
        </w:rPr>
        <w:t>коллоидный</w:t>
      </w:r>
    </w:p>
    <w:p w14:paraId="7415DCE5" w14:textId="77777777" w:rsidR="00E11467" w:rsidRPr="00B35B35" w:rsidRDefault="004E7681" w:rsidP="004E2E5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35B35">
        <w:rPr>
          <w:rFonts w:ascii="Times New Roman" w:hAnsi="Times New Roman"/>
          <w:sz w:val="24"/>
          <w:szCs w:val="24"/>
        </w:rPr>
        <w:t>Тальк</w:t>
      </w:r>
    </w:p>
    <w:p w14:paraId="05C82D10" w14:textId="77777777" w:rsidR="006C25A7" w:rsidRPr="00B35B35" w:rsidRDefault="00E22182" w:rsidP="004E2E5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35B35">
        <w:rPr>
          <w:rFonts w:ascii="Times New Roman" w:hAnsi="Times New Roman"/>
          <w:sz w:val="24"/>
          <w:szCs w:val="24"/>
        </w:rPr>
        <w:t>Магния стеарат</w:t>
      </w:r>
      <w:r w:rsidR="004E7681" w:rsidRPr="00B35B35">
        <w:rPr>
          <w:rFonts w:ascii="Times New Roman" w:hAnsi="Times New Roman"/>
          <w:sz w:val="24"/>
          <w:szCs w:val="24"/>
        </w:rPr>
        <w:t xml:space="preserve"> </w:t>
      </w:r>
    </w:p>
    <w:p w14:paraId="6B7579A1" w14:textId="77777777" w:rsidR="006C25A7" w:rsidRPr="00B35B35" w:rsidRDefault="004E7681" w:rsidP="004E2E5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35B35">
        <w:rPr>
          <w:rFonts w:ascii="Times New Roman" w:hAnsi="Times New Roman"/>
          <w:sz w:val="24"/>
          <w:szCs w:val="24"/>
        </w:rPr>
        <w:t>Краситель FD&amp;C желтый №6 алюминиевый лак</w:t>
      </w:r>
      <w:r w:rsidR="008E08A6" w:rsidRPr="00B35B35">
        <w:rPr>
          <w:rFonts w:ascii="Times New Roman" w:hAnsi="Times New Roman"/>
          <w:sz w:val="24"/>
          <w:szCs w:val="24"/>
        </w:rPr>
        <w:t xml:space="preserve"> (Е 110)</w:t>
      </w:r>
      <w:r w:rsidRPr="00B35B35">
        <w:rPr>
          <w:rFonts w:ascii="Times New Roman" w:hAnsi="Times New Roman"/>
          <w:sz w:val="24"/>
          <w:szCs w:val="24"/>
        </w:rPr>
        <w:t xml:space="preserve"> </w:t>
      </w:r>
      <w:r w:rsidR="006C25A7" w:rsidRPr="00B35B35">
        <w:rPr>
          <w:rFonts w:ascii="Times New Roman" w:hAnsi="Times New Roman"/>
          <w:sz w:val="24"/>
          <w:szCs w:val="24"/>
        </w:rPr>
        <w:t>(для дозировки 25</w:t>
      </w:r>
      <w:r w:rsidRPr="00B35B35">
        <w:rPr>
          <w:rFonts w:ascii="Times New Roman" w:hAnsi="Times New Roman"/>
          <w:sz w:val="24"/>
          <w:szCs w:val="24"/>
        </w:rPr>
        <w:t xml:space="preserve"> </w:t>
      </w:r>
      <w:r w:rsidR="006C25A7" w:rsidRPr="00B35B35">
        <w:rPr>
          <w:rFonts w:ascii="Times New Roman" w:hAnsi="Times New Roman"/>
          <w:sz w:val="24"/>
          <w:szCs w:val="24"/>
        </w:rPr>
        <w:t xml:space="preserve">и 100 </w:t>
      </w:r>
      <w:r w:rsidRPr="00B35B35">
        <w:rPr>
          <w:rFonts w:ascii="Times New Roman" w:hAnsi="Times New Roman"/>
          <w:sz w:val="24"/>
          <w:szCs w:val="24"/>
        </w:rPr>
        <w:t>мкг</w:t>
      </w:r>
      <w:r w:rsidR="006C25A7" w:rsidRPr="00B35B35">
        <w:rPr>
          <w:rFonts w:ascii="Times New Roman" w:hAnsi="Times New Roman"/>
          <w:sz w:val="24"/>
          <w:szCs w:val="24"/>
        </w:rPr>
        <w:t>)</w:t>
      </w:r>
    </w:p>
    <w:p w14:paraId="14C805E2" w14:textId="77777777" w:rsidR="006C25A7" w:rsidRPr="00B35B35" w:rsidRDefault="004E7681" w:rsidP="004E2E5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35B35">
        <w:rPr>
          <w:rFonts w:ascii="Times New Roman" w:hAnsi="Times New Roman"/>
          <w:sz w:val="24"/>
          <w:szCs w:val="24"/>
        </w:rPr>
        <w:t>Краситель D&amp;C голубой №2 алюминиевый лак</w:t>
      </w:r>
      <w:r w:rsidR="008E08A6" w:rsidRPr="00B35B35">
        <w:rPr>
          <w:rFonts w:ascii="Times New Roman" w:hAnsi="Times New Roman"/>
          <w:sz w:val="24"/>
          <w:szCs w:val="24"/>
        </w:rPr>
        <w:t xml:space="preserve"> (Е 132)</w:t>
      </w:r>
      <w:r w:rsidR="006C25A7" w:rsidRPr="00B35B35">
        <w:rPr>
          <w:rFonts w:ascii="Times New Roman" w:hAnsi="Times New Roman"/>
          <w:sz w:val="24"/>
          <w:szCs w:val="24"/>
        </w:rPr>
        <w:t xml:space="preserve"> (для дозировки 75</w:t>
      </w:r>
      <w:r w:rsidRPr="00B35B35">
        <w:rPr>
          <w:rFonts w:ascii="Times New Roman" w:hAnsi="Times New Roman"/>
          <w:sz w:val="24"/>
          <w:szCs w:val="24"/>
        </w:rPr>
        <w:t xml:space="preserve"> мкг</w:t>
      </w:r>
      <w:r w:rsidR="006C25A7" w:rsidRPr="00B35B35">
        <w:rPr>
          <w:rFonts w:ascii="Times New Roman" w:hAnsi="Times New Roman"/>
          <w:sz w:val="24"/>
          <w:szCs w:val="24"/>
        </w:rPr>
        <w:t>)</w:t>
      </w:r>
    </w:p>
    <w:p w14:paraId="58967442" w14:textId="77777777" w:rsidR="006C25A7" w:rsidRPr="00B35B35" w:rsidRDefault="004E7681" w:rsidP="004E2E5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35B35">
        <w:rPr>
          <w:rFonts w:ascii="Times New Roman" w:hAnsi="Times New Roman"/>
          <w:sz w:val="24"/>
          <w:szCs w:val="24"/>
        </w:rPr>
        <w:t>Краситель FD&amp;C голубой №40 алюминиевый лак</w:t>
      </w:r>
      <w:r w:rsidR="008E08A6" w:rsidRPr="00B35B35">
        <w:rPr>
          <w:rFonts w:ascii="Times New Roman" w:hAnsi="Times New Roman"/>
          <w:sz w:val="24"/>
          <w:szCs w:val="24"/>
        </w:rPr>
        <w:t xml:space="preserve"> (Е 129)</w:t>
      </w:r>
      <w:r w:rsidR="006C25A7" w:rsidRPr="00B35B35">
        <w:rPr>
          <w:rFonts w:ascii="Times New Roman" w:hAnsi="Times New Roman"/>
          <w:sz w:val="24"/>
          <w:szCs w:val="24"/>
        </w:rPr>
        <w:t xml:space="preserve"> (для дозировки 75 </w:t>
      </w:r>
      <w:r w:rsidRPr="00B35B35">
        <w:rPr>
          <w:rFonts w:ascii="Times New Roman" w:hAnsi="Times New Roman"/>
          <w:sz w:val="24"/>
          <w:szCs w:val="24"/>
        </w:rPr>
        <w:t>мкг</w:t>
      </w:r>
      <w:r w:rsidR="006C25A7" w:rsidRPr="00B35B35">
        <w:rPr>
          <w:rFonts w:ascii="Times New Roman" w:hAnsi="Times New Roman"/>
          <w:sz w:val="24"/>
          <w:szCs w:val="24"/>
        </w:rPr>
        <w:t>)</w:t>
      </w:r>
    </w:p>
    <w:p w14:paraId="1EF6FAEB" w14:textId="77777777" w:rsidR="006C25A7" w:rsidRPr="00B35B35" w:rsidRDefault="004E7681" w:rsidP="004E2E5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35B35">
        <w:rPr>
          <w:rFonts w:ascii="Times New Roman" w:hAnsi="Times New Roman"/>
          <w:sz w:val="24"/>
          <w:szCs w:val="24"/>
        </w:rPr>
        <w:t>Краситель D&amp;C желтый №10 алюминиевый лак</w:t>
      </w:r>
      <w:r w:rsidR="008E08A6" w:rsidRPr="00B35B35">
        <w:rPr>
          <w:rFonts w:ascii="Times New Roman" w:hAnsi="Times New Roman"/>
          <w:sz w:val="24"/>
          <w:szCs w:val="24"/>
        </w:rPr>
        <w:t xml:space="preserve"> (Е 104)</w:t>
      </w:r>
      <w:r w:rsidR="0057707D" w:rsidRPr="00B35B35">
        <w:rPr>
          <w:rFonts w:ascii="Times New Roman" w:hAnsi="Times New Roman"/>
          <w:sz w:val="24"/>
          <w:szCs w:val="24"/>
        </w:rPr>
        <w:t xml:space="preserve"> </w:t>
      </w:r>
      <w:r w:rsidR="006C25A7" w:rsidRPr="00B35B35">
        <w:rPr>
          <w:rFonts w:ascii="Times New Roman" w:hAnsi="Times New Roman"/>
          <w:sz w:val="24"/>
          <w:szCs w:val="24"/>
        </w:rPr>
        <w:t xml:space="preserve">(для дозировки 100 </w:t>
      </w:r>
      <w:r w:rsidRPr="00B35B35">
        <w:rPr>
          <w:rFonts w:ascii="Times New Roman" w:hAnsi="Times New Roman"/>
          <w:sz w:val="24"/>
          <w:szCs w:val="24"/>
        </w:rPr>
        <w:t>мкг</w:t>
      </w:r>
      <w:r w:rsidR="006C25A7" w:rsidRPr="00B35B35">
        <w:rPr>
          <w:rFonts w:ascii="Times New Roman" w:hAnsi="Times New Roman"/>
          <w:sz w:val="24"/>
          <w:szCs w:val="24"/>
        </w:rPr>
        <w:t>)</w:t>
      </w:r>
    </w:p>
    <w:p w14:paraId="0404D547" w14:textId="77777777" w:rsidR="00FC5A25" w:rsidRPr="00B35B35" w:rsidRDefault="00FC5A25" w:rsidP="004E2E5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876B858" w14:textId="77777777" w:rsidR="00DF3381" w:rsidRPr="00B35B35" w:rsidRDefault="00DF3381" w:rsidP="004E2E57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b/>
          <w:sz w:val="24"/>
          <w:szCs w:val="24"/>
          <w:lang w:eastAsia="ru-RU"/>
        </w:rPr>
      </w:pPr>
      <w:r w:rsidRPr="00B35B35">
        <w:rPr>
          <w:rFonts w:ascii="Times New Roman" w:hAnsi="Times New Roman"/>
          <w:b/>
          <w:sz w:val="24"/>
          <w:szCs w:val="24"/>
          <w:lang w:eastAsia="ru-RU"/>
        </w:rPr>
        <w:t xml:space="preserve">6.2. </w:t>
      </w:r>
      <w:r w:rsidRPr="00B35B35">
        <w:rPr>
          <w:rFonts w:ascii="Times New Roman" w:eastAsia="TimesNewRomanPSMT" w:hAnsi="Times New Roman"/>
          <w:b/>
          <w:sz w:val="24"/>
          <w:szCs w:val="24"/>
          <w:lang w:eastAsia="ru-RU"/>
        </w:rPr>
        <w:t>Несовместимость</w:t>
      </w:r>
    </w:p>
    <w:p w14:paraId="0D8AE09D" w14:textId="77777777" w:rsidR="00215CBB" w:rsidRPr="00B35B35" w:rsidRDefault="00BC3E69" w:rsidP="004E2E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sz w:val="24"/>
          <w:szCs w:val="24"/>
          <w:lang w:eastAsia="ru-RU"/>
        </w:rPr>
      </w:pPr>
      <w:r w:rsidRPr="00B35B35">
        <w:rPr>
          <w:rFonts w:ascii="Times New Roman" w:eastAsia="TimesNewRomanPSMT" w:hAnsi="Times New Roman"/>
          <w:sz w:val="24"/>
          <w:szCs w:val="24"/>
          <w:lang w:eastAsia="ru-RU"/>
        </w:rPr>
        <w:t>Не применимо</w:t>
      </w:r>
      <w:r w:rsidR="0091227D" w:rsidRPr="00B35B35">
        <w:rPr>
          <w:rFonts w:ascii="Times New Roman" w:eastAsia="TimesNewRomanPSMT" w:hAnsi="Times New Roman"/>
          <w:sz w:val="24"/>
          <w:szCs w:val="24"/>
          <w:lang w:eastAsia="ru-RU"/>
        </w:rPr>
        <w:t>.</w:t>
      </w:r>
    </w:p>
    <w:p w14:paraId="23D795F1" w14:textId="77777777" w:rsidR="00FC5A25" w:rsidRPr="00B35B35" w:rsidRDefault="00FC5A25" w:rsidP="004E2E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sz w:val="24"/>
          <w:szCs w:val="24"/>
          <w:lang w:eastAsia="ru-RU"/>
        </w:rPr>
      </w:pPr>
    </w:p>
    <w:p w14:paraId="20A00D27" w14:textId="77777777" w:rsidR="009128A3" w:rsidRPr="00B35B35" w:rsidRDefault="009128A3" w:rsidP="004E2E5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bidi="ru-RU"/>
        </w:rPr>
      </w:pPr>
      <w:r w:rsidRPr="00B35B35">
        <w:rPr>
          <w:rFonts w:ascii="Times New Roman" w:hAnsi="Times New Roman"/>
          <w:b/>
          <w:sz w:val="24"/>
          <w:szCs w:val="24"/>
          <w:lang w:bidi="ru-RU"/>
        </w:rPr>
        <w:t>6.3</w:t>
      </w:r>
      <w:r w:rsidRPr="00B35B35">
        <w:rPr>
          <w:rFonts w:ascii="Times New Roman" w:hAnsi="Times New Roman"/>
          <w:sz w:val="24"/>
          <w:szCs w:val="24"/>
          <w:lang w:bidi="ru-RU"/>
        </w:rPr>
        <w:t xml:space="preserve"> </w:t>
      </w:r>
      <w:r w:rsidRPr="00B35B35">
        <w:rPr>
          <w:rFonts w:ascii="Times New Roman" w:hAnsi="Times New Roman"/>
          <w:b/>
          <w:sz w:val="24"/>
          <w:szCs w:val="24"/>
          <w:lang w:bidi="ru-RU"/>
        </w:rPr>
        <w:t>Срок годности</w:t>
      </w:r>
    </w:p>
    <w:p w14:paraId="37255966" w14:textId="77777777" w:rsidR="00CE03ED" w:rsidRPr="00B35B35" w:rsidRDefault="00FC5A25" w:rsidP="004E2E5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bidi="ru-RU"/>
        </w:rPr>
      </w:pPr>
      <w:r w:rsidRPr="00B35B35">
        <w:rPr>
          <w:rFonts w:ascii="Times New Roman" w:hAnsi="Times New Roman"/>
          <w:sz w:val="24"/>
          <w:szCs w:val="24"/>
          <w:lang w:bidi="ru-RU"/>
        </w:rPr>
        <w:t>3</w:t>
      </w:r>
      <w:r w:rsidR="00F5580E" w:rsidRPr="00B35B35">
        <w:rPr>
          <w:rFonts w:ascii="Times New Roman" w:hAnsi="Times New Roman"/>
          <w:sz w:val="24"/>
          <w:szCs w:val="24"/>
          <w:lang w:bidi="ru-RU"/>
        </w:rPr>
        <w:t xml:space="preserve"> года</w:t>
      </w:r>
    </w:p>
    <w:p w14:paraId="2EE37BCB" w14:textId="77777777" w:rsidR="00CE03ED" w:rsidRPr="00B35B35" w:rsidRDefault="00CE03ED" w:rsidP="004E2E5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bidi="ru-RU"/>
        </w:rPr>
      </w:pPr>
      <w:r w:rsidRPr="00B35B35">
        <w:rPr>
          <w:rFonts w:ascii="Times New Roman" w:hAnsi="Times New Roman"/>
          <w:sz w:val="24"/>
          <w:szCs w:val="24"/>
          <w:lang w:bidi="ru-RU"/>
        </w:rPr>
        <w:t>Не применять по истечении срока годности.</w:t>
      </w:r>
    </w:p>
    <w:p w14:paraId="6810D723" w14:textId="77777777" w:rsidR="00FC5A25" w:rsidRPr="00B35B35" w:rsidRDefault="00FC5A25" w:rsidP="004E2E5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91A42FD" w14:textId="77777777" w:rsidR="00632571" w:rsidRPr="00B35B35" w:rsidRDefault="00632571" w:rsidP="004E2E57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B35B35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6.4 </w:t>
      </w:r>
      <w:r w:rsidRPr="00B35B35">
        <w:rPr>
          <w:rFonts w:ascii="Times New Roman" w:hAnsi="Times New Roman"/>
          <w:b/>
          <w:sz w:val="24"/>
          <w:szCs w:val="24"/>
          <w:lang w:bidi="ru-RU"/>
        </w:rPr>
        <w:t xml:space="preserve">Особые </w:t>
      </w:r>
      <w:r w:rsidRPr="00B35B35">
        <w:rPr>
          <w:rFonts w:ascii="Times New Roman" w:eastAsia="Times New Roman" w:hAnsi="Times New Roman"/>
          <w:b/>
          <w:sz w:val="24"/>
          <w:szCs w:val="24"/>
          <w:lang w:eastAsia="ru-RU"/>
        </w:rPr>
        <w:t>меры предосторожности при хранении</w:t>
      </w:r>
    </w:p>
    <w:p w14:paraId="2F88C59E" w14:textId="77777777" w:rsidR="0043745E" w:rsidRPr="00B35B35" w:rsidRDefault="00F5580E" w:rsidP="004E2E5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35B35">
        <w:rPr>
          <w:rFonts w:ascii="Times New Roman" w:hAnsi="Times New Roman"/>
          <w:sz w:val="24"/>
          <w:szCs w:val="24"/>
        </w:rPr>
        <w:t>В сухом, защищенном от света м</w:t>
      </w:r>
      <w:r w:rsidR="0043745E" w:rsidRPr="00B35B35">
        <w:rPr>
          <w:rFonts w:ascii="Times New Roman" w:hAnsi="Times New Roman"/>
          <w:sz w:val="24"/>
          <w:szCs w:val="24"/>
        </w:rPr>
        <w:t>есте при температуре не выше 30</w:t>
      </w:r>
      <w:r w:rsidR="006A3038" w:rsidRPr="00B35B35">
        <w:rPr>
          <w:rFonts w:ascii="Times New Roman" w:hAnsi="Times New Roman"/>
          <w:sz w:val="24"/>
          <w:szCs w:val="24"/>
        </w:rPr>
        <w:t xml:space="preserve"> </w:t>
      </w:r>
      <w:r w:rsidR="0043745E" w:rsidRPr="00B35B35">
        <w:rPr>
          <w:rFonts w:ascii="Times New Roman" w:hAnsi="Times New Roman"/>
          <w:sz w:val="24"/>
          <w:szCs w:val="24"/>
        </w:rPr>
        <w:t>°С.</w:t>
      </w:r>
    </w:p>
    <w:p w14:paraId="2D1212D8" w14:textId="77777777" w:rsidR="00F5580E" w:rsidRPr="00B35B35" w:rsidRDefault="00F5580E" w:rsidP="004E2E5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35B35">
        <w:rPr>
          <w:rFonts w:ascii="Times New Roman" w:hAnsi="Times New Roman"/>
          <w:sz w:val="24"/>
          <w:szCs w:val="24"/>
        </w:rPr>
        <w:t xml:space="preserve">Хранить в недоступном для детей месте! </w:t>
      </w:r>
      <w:bookmarkStart w:id="10" w:name="2175220289"/>
    </w:p>
    <w:p w14:paraId="2969B725" w14:textId="77777777" w:rsidR="00FC5A25" w:rsidRPr="00B35B35" w:rsidRDefault="00FC5A25" w:rsidP="004E2E5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bookmarkEnd w:id="10"/>
    <w:p w14:paraId="57A3D5A4" w14:textId="77777777" w:rsidR="00B90A1E" w:rsidRPr="00B35B35" w:rsidRDefault="00EC480E" w:rsidP="004E2E57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b/>
          <w:sz w:val="24"/>
          <w:szCs w:val="24"/>
          <w:lang w:eastAsia="ru-RU"/>
        </w:rPr>
      </w:pPr>
      <w:r w:rsidRPr="00B35B35">
        <w:rPr>
          <w:rFonts w:ascii="Times New Roman" w:hAnsi="Times New Roman"/>
          <w:b/>
          <w:sz w:val="24"/>
          <w:szCs w:val="24"/>
          <w:lang w:eastAsia="ru-RU"/>
        </w:rPr>
        <w:t>6.5</w:t>
      </w:r>
      <w:r w:rsidR="00B90A1E" w:rsidRPr="00B35B3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416507" w:rsidRPr="00B35B35">
        <w:rPr>
          <w:rFonts w:ascii="Times New Roman" w:eastAsia="TimesNewRomanPSMT" w:hAnsi="Times New Roman"/>
          <w:b/>
          <w:sz w:val="24"/>
          <w:szCs w:val="24"/>
          <w:lang w:eastAsia="ru-RU"/>
        </w:rPr>
        <w:t>Форма выпуска и упаковка</w:t>
      </w:r>
      <w:r w:rsidR="00B90A1E" w:rsidRPr="00B35B35">
        <w:rPr>
          <w:rFonts w:ascii="Times New Roman" w:eastAsia="TimesNewRomanPSMT" w:hAnsi="Times New Roman"/>
          <w:b/>
          <w:sz w:val="24"/>
          <w:szCs w:val="24"/>
          <w:lang w:eastAsia="ru-RU"/>
        </w:rPr>
        <w:t xml:space="preserve"> </w:t>
      </w:r>
    </w:p>
    <w:p w14:paraId="4347CE31" w14:textId="77777777" w:rsidR="0043745E" w:rsidRPr="00B35B35" w:rsidRDefault="0043745E" w:rsidP="004E2E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B35B35">
        <w:rPr>
          <w:rFonts w:ascii="Times New Roman" w:eastAsia="Times New Roman" w:hAnsi="Times New Roman"/>
          <w:sz w:val="24"/>
          <w:szCs w:val="24"/>
          <w:lang w:eastAsia="pl-PL"/>
        </w:rPr>
        <w:t xml:space="preserve">По 100 таблеток помещают во флакон из полиэтилена высокой плотности. </w:t>
      </w:r>
    </w:p>
    <w:p w14:paraId="34BE10EF" w14:textId="77777777" w:rsidR="00F5580E" w:rsidRPr="00B35B35" w:rsidRDefault="0017592B" w:rsidP="004E2E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B35B35">
        <w:rPr>
          <w:rFonts w:ascii="Times New Roman" w:eastAsia="Times New Roman" w:hAnsi="Times New Roman"/>
          <w:sz w:val="24"/>
          <w:szCs w:val="24"/>
          <w:lang w:eastAsia="pl-PL"/>
        </w:rPr>
        <w:lastRenderedPageBreak/>
        <w:t>По 1 флакону вместе с инструкцией по медицинскому применению на казахском и русском языках помещают в пачку из картона</w:t>
      </w:r>
    </w:p>
    <w:p w14:paraId="7A9C6036" w14:textId="77777777" w:rsidR="00FC5A25" w:rsidRPr="00B35B35" w:rsidRDefault="00FC5A25" w:rsidP="004E2E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5C23EB15" w14:textId="77777777" w:rsidR="00B90A1E" w:rsidRPr="00B35B35" w:rsidRDefault="00B90A1E" w:rsidP="004E2E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b/>
          <w:sz w:val="24"/>
          <w:szCs w:val="24"/>
          <w:lang w:eastAsia="ru-RU"/>
        </w:rPr>
      </w:pPr>
      <w:r w:rsidRPr="00B35B35">
        <w:rPr>
          <w:rFonts w:ascii="Times New Roman" w:hAnsi="Times New Roman"/>
          <w:b/>
          <w:sz w:val="24"/>
          <w:szCs w:val="24"/>
          <w:lang w:eastAsia="ru-RU"/>
        </w:rPr>
        <w:t xml:space="preserve">6.6 </w:t>
      </w:r>
      <w:r w:rsidRPr="00B35B35">
        <w:rPr>
          <w:rFonts w:ascii="Times New Roman" w:eastAsia="TimesNewRomanPSMT" w:hAnsi="Times New Roman"/>
          <w:b/>
          <w:sz w:val="24"/>
          <w:szCs w:val="24"/>
          <w:lang w:eastAsia="ru-RU"/>
        </w:rPr>
        <w:t>Особые меры предосторожности при уничтожении</w:t>
      </w:r>
      <w:r w:rsidR="00A26BB4" w:rsidRPr="00B35B35">
        <w:rPr>
          <w:rFonts w:ascii="Times New Roman" w:eastAsia="TimesNewRomanPSMT" w:hAnsi="Times New Roman"/>
          <w:b/>
          <w:sz w:val="24"/>
          <w:szCs w:val="24"/>
          <w:lang w:eastAsia="ru-RU"/>
        </w:rPr>
        <w:t xml:space="preserve"> </w:t>
      </w:r>
      <w:r w:rsidRPr="00B35B35">
        <w:rPr>
          <w:rFonts w:ascii="Times New Roman" w:eastAsia="TimesNewRomanPSMT" w:hAnsi="Times New Roman"/>
          <w:b/>
          <w:sz w:val="24"/>
          <w:szCs w:val="24"/>
          <w:lang w:eastAsia="ru-RU"/>
        </w:rPr>
        <w:t>использованного лекарственного препарата или отходов, полученных</w:t>
      </w:r>
      <w:r w:rsidR="00A26BB4" w:rsidRPr="00B35B35">
        <w:rPr>
          <w:rFonts w:ascii="Times New Roman" w:eastAsia="TimesNewRomanPSMT" w:hAnsi="Times New Roman"/>
          <w:b/>
          <w:sz w:val="24"/>
          <w:szCs w:val="24"/>
          <w:lang w:eastAsia="ru-RU"/>
        </w:rPr>
        <w:t xml:space="preserve"> </w:t>
      </w:r>
      <w:r w:rsidRPr="00B35B35">
        <w:rPr>
          <w:rFonts w:ascii="Times New Roman" w:eastAsia="TimesNewRomanPSMT" w:hAnsi="Times New Roman"/>
          <w:b/>
          <w:sz w:val="24"/>
          <w:szCs w:val="24"/>
          <w:lang w:eastAsia="ru-RU"/>
        </w:rPr>
        <w:t xml:space="preserve">после применения лекарственного препарата </w:t>
      </w:r>
      <w:r w:rsidR="00A42163" w:rsidRPr="00B35B35">
        <w:rPr>
          <w:rFonts w:ascii="Times New Roman" w:eastAsia="TimesNewRomanPSMT" w:hAnsi="Times New Roman"/>
          <w:b/>
          <w:sz w:val="24"/>
          <w:szCs w:val="24"/>
          <w:lang w:eastAsia="ru-RU"/>
        </w:rPr>
        <w:t>или работы с ним</w:t>
      </w:r>
    </w:p>
    <w:p w14:paraId="68FE5B05" w14:textId="77777777" w:rsidR="004C6613" w:rsidRPr="00B35B35" w:rsidRDefault="0091227D" w:rsidP="004E2E5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B35B35">
        <w:rPr>
          <w:rFonts w:ascii="Times New Roman" w:hAnsi="Times New Roman"/>
          <w:sz w:val="24"/>
          <w:szCs w:val="24"/>
        </w:rPr>
        <w:t>Не применимо.</w:t>
      </w:r>
      <w:r w:rsidR="00F5580E" w:rsidRPr="00B35B35">
        <w:rPr>
          <w:rFonts w:ascii="Times New Roman" w:hAnsi="Times New Roman"/>
          <w:sz w:val="24"/>
          <w:szCs w:val="24"/>
        </w:rPr>
        <w:t xml:space="preserve"> </w:t>
      </w:r>
    </w:p>
    <w:p w14:paraId="00F6B938" w14:textId="77777777" w:rsidR="00A60041" w:rsidRPr="00B35B35" w:rsidRDefault="00A60041" w:rsidP="004E2E5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42C4A20" w14:textId="77777777" w:rsidR="00724DB0" w:rsidRPr="00B35B35" w:rsidRDefault="004200EA" w:rsidP="004E2E5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B35B35">
        <w:rPr>
          <w:rFonts w:ascii="Times New Roman" w:hAnsi="Times New Roman"/>
          <w:b/>
          <w:bCs/>
          <w:sz w:val="24"/>
          <w:szCs w:val="24"/>
        </w:rPr>
        <w:t xml:space="preserve">6.7 </w:t>
      </w:r>
      <w:r w:rsidR="005921EA" w:rsidRPr="00B35B35">
        <w:rPr>
          <w:rFonts w:ascii="Times New Roman" w:hAnsi="Times New Roman"/>
          <w:b/>
          <w:bCs/>
          <w:sz w:val="24"/>
          <w:szCs w:val="24"/>
        </w:rPr>
        <w:t>Условия о</w:t>
      </w:r>
      <w:r w:rsidRPr="00B35B35">
        <w:rPr>
          <w:rFonts w:ascii="Times New Roman" w:hAnsi="Times New Roman"/>
          <w:b/>
          <w:bCs/>
          <w:sz w:val="24"/>
          <w:szCs w:val="24"/>
        </w:rPr>
        <w:t>тпуск</w:t>
      </w:r>
      <w:r w:rsidR="005921EA" w:rsidRPr="00B35B35">
        <w:rPr>
          <w:rFonts w:ascii="Times New Roman" w:hAnsi="Times New Roman"/>
          <w:b/>
          <w:bCs/>
          <w:sz w:val="24"/>
          <w:szCs w:val="24"/>
        </w:rPr>
        <w:t>а</w:t>
      </w:r>
      <w:r w:rsidRPr="00B35B35">
        <w:rPr>
          <w:rFonts w:ascii="Times New Roman" w:hAnsi="Times New Roman"/>
          <w:b/>
          <w:bCs/>
          <w:sz w:val="24"/>
          <w:szCs w:val="24"/>
        </w:rPr>
        <w:t xml:space="preserve"> из аптек</w:t>
      </w:r>
      <w:r w:rsidR="00D041C3" w:rsidRPr="00B35B35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02246A9F" w14:textId="77777777" w:rsidR="004200EA" w:rsidRPr="00B35B35" w:rsidRDefault="00724DB0" w:rsidP="004E2E5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B35B35">
        <w:rPr>
          <w:rFonts w:ascii="Times New Roman" w:hAnsi="Times New Roman"/>
          <w:bCs/>
          <w:sz w:val="24"/>
          <w:szCs w:val="24"/>
        </w:rPr>
        <w:t>По рецепту</w:t>
      </w:r>
    </w:p>
    <w:p w14:paraId="4A1B0F32" w14:textId="77777777" w:rsidR="00D041C3" w:rsidRPr="00B35B35" w:rsidRDefault="00D041C3" w:rsidP="004E2E5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0B22C08E" w14:textId="77777777" w:rsidR="00120934" w:rsidRPr="00B35B35" w:rsidRDefault="008407EF" w:rsidP="004E2E57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B35B35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7. ДЕРЖАТЕЛЬ</w:t>
      </w:r>
      <w:r w:rsidRPr="00B35B35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РЕГИСТРАЦИОННОГО УДОСТОВЕРЕНИЯ</w:t>
      </w:r>
    </w:p>
    <w:p w14:paraId="4F41D00A" w14:textId="77777777" w:rsidR="00DA5B87" w:rsidRPr="00B35B35" w:rsidRDefault="00DA5B87" w:rsidP="00DA5B87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B35B35">
        <w:rPr>
          <w:rFonts w:ascii="Times New Roman" w:hAnsi="Times New Roman"/>
          <w:bCs/>
          <w:color w:val="000000"/>
          <w:sz w:val="24"/>
          <w:szCs w:val="24"/>
          <w:lang w:val="uk-UA"/>
        </w:rPr>
        <w:t>ТОО «</w:t>
      </w:r>
      <w:r w:rsidRPr="00B35B35">
        <w:rPr>
          <w:rFonts w:ascii="Times New Roman" w:hAnsi="Times New Roman"/>
          <w:bCs/>
          <w:color w:val="000000"/>
          <w:sz w:val="24"/>
          <w:szCs w:val="24"/>
        </w:rPr>
        <w:t>Rogers</w:t>
      </w:r>
      <w:r w:rsidRPr="00B35B35">
        <w:rPr>
          <w:rFonts w:ascii="Times New Roman" w:hAnsi="Times New Roman"/>
          <w:bCs/>
          <w:color w:val="000000"/>
          <w:sz w:val="24"/>
          <w:szCs w:val="24"/>
          <w:lang w:val="uk-UA"/>
        </w:rPr>
        <w:t xml:space="preserve"> </w:t>
      </w:r>
      <w:r w:rsidRPr="00B35B35">
        <w:rPr>
          <w:rFonts w:ascii="Times New Roman" w:hAnsi="Times New Roman"/>
          <w:bCs/>
          <w:color w:val="000000"/>
          <w:sz w:val="24"/>
          <w:szCs w:val="24"/>
        </w:rPr>
        <w:t>Pharma</w:t>
      </w:r>
      <w:r w:rsidRPr="00B35B35">
        <w:rPr>
          <w:rFonts w:ascii="Times New Roman" w:hAnsi="Times New Roman"/>
          <w:bCs/>
          <w:color w:val="000000"/>
          <w:sz w:val="24"/>
          <w:szCs w:val="24"/>
          <w:lang w:val="uk-UA"/>
        </w:rPr>
        <w:t>»,</w:t>
      </w:r>
      <w:r w:rsidRPr="00B35B35">
        <w:rPr>
          <w:rFonts w:ascii="Times New Roman" w:hAnsi="Times New Roman"/>
          <w:color w:val="000000"/>
          <w:sz w:val="24"/>
          <w:szCs w:val="24"/>
          <w:lang w:val="uk-UA"/>
        </w:rPr>
        <w:t xml:space="preserve"> Казахстан, 050043, г. Алматы, мкн. </w:t>
      </w:r>
      <w:r w:rsidRPr="00B35B35">
        <w:rPr>
          <w:rFonts w:ascii="Times New Roman" w:hAnsi="Times New Roman"/>
          <w:color w:val="000000"/>
          <w:sz w:val="24"/>
          <w:szCs w:val="24"/>
        </w:rPr>
        <w:t xml:space="preserve">Мирас, д.157, н.п. 819.  </w:t>
      </w:r>
    </w:p>
    <w:p w14:paraId="2AD70246" w14:textId="77777777" w:rsidR="00DA5B87" w:rsidRPr="00B35B35" w:rsidRDefault="00DA5B87" w:rsidP="00DA5B87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B35B35">
        <w:rPr>
          <w:rFonts w:ascii="Times New Roman" w:hAnsi="Times New Roman"/>
          <w:color w:val="000000"/>
          <w:sz w:val="24"/>
          <w:szCs w:val="24"/>
        </w:rPr>
        <w:t xml:space="preserve">Тел. +7 (727) 311-81-96/97, электронный адрес: </w:t>
      </w:r>
      <w:hyperlink r:id="rId9" w:history="1">
        <w:r w:rsidRPr="00B35B35">
          <w:rPr>
            <w:rStyle w:val="af"/>
            <w:rFonts w:ascii="Times New Roman" w:hAnsi="Times New Roman"/>
            <w:sz w:val="24"/>
            <w:szCs w:val="24"/>
            <w:lang w:val="en-US"/>
          </w:rPr>
          <w:t>office</w:t>
        </w:r>
        <w:r w:rsidRPr="00B35B35">
          <w:rPr>
            <w:rStyle w:val="af"/>
            <w:rFonts w:ascii="Times New Roman" w:hAnsi="Times New Roman"/>
            <w:sz w:val="24"/>
            <w:szCs w:val="24"/>
          </w:rPr>
          <w:t>.</w:t>
        </w:r>
        <w:r w:rsidRPr="00B35B35">
          <w:rPr>
            <w:rStyle w:val="af"/>
            <w:rFonts w:ascii="Times New Roman" w:hAnsi="Times New Roman"/>
            <w:sz w:val="24"/>
            <w:szCs w:val="24"/>
            <w:lang w:val="en-US"/>
          </w:rPr>
          <w:t>secretary</w:t>
        </w:r>
        <w:r w:rsidRPr="00B35B35">
          <w:rPr>
            <w:rStyle w:val="af"/>
            <w:rFonts w:ascii="Times New Roman" w:hAnsi="Times New Roman"/>
            <w:sz w:val="24"/>
            <w:szCs w:val="24"/>
          </w:rPr>
          <w:t>@</w:t>
        </w:r>
        <w:r w:rsidRPr="00B35B35">
          <w:rPr>
            <w:rStyle w:val="af"/>
            <w:rFonts w:ascii="Times New Roman" w:hAnsi="Times New Roman"/>
            <w:sz w:val="24"/>
            <w:szCs w:val="24"/>
            <w:lang w:val="en-US"/>
          </w:rPr>
          <w:t>rogersgroup</w:t>
        </w:r>
        <w:r w:rsidRPr="00B35B35">
          <w:rPr>
            <w:rStyle w:val="af"/>
            <w:rFonts w:ascii="Times New Roman" w:hAnsi="Times New Roman"/>
            <w:sz w:val="24"/>
            <w:szCs w:val="24"/>
          </w:rPr>
          <w:t>.</w:t>
        </w:r>
        <w:r w:rsidRPr="00B35B35">
          <w:rPr>
            <w:rStyle w:val="af"/>
            <w:rFonts w:ascii="Times New Roman" w:hAnsi="Times New Roman"/>
            <w:sz w:val="24"/>
            <w:szCs w:val="24"/>
            <w:lang w:val="en-US"/>
          </w:rPr>
          <w:t>in</w:t>
        </w:r>
      </w:hyperlink>
    </w:p>
    <w:p w14:paraId="157F0DD3" w14:textId="77777777" w:rsidR="0017592B" w:rsidRPr="00B35B35" w:rsidRDefault="0017592B" w:rsidP="004E2E57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46421BB0" w14:textId="77777777" w:rsidR="00593F7B" w:rsidRPr="00B35B35" w:rsidRDefault="00593F7B" w:rsidP="004E2E57">
      <w:pPr>
        <w:tabs>
          <w:tab w:val="left" w:pos="28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 w:rsidRPr="00B35B35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7.1. ПРЕДСТАВИТЕЛЬ ДЕРЖАТЕЛЯ РЕГИСТРАЦИОННОГО УДОСТОВЕРЕНИЯ</w:t>
      </w:r>
    </w:p>
    <w:p w14:paraId="5558FC99" w14:textId="54250DC7" w:rsidR="009E6807" w:rsidRDefault="009E6807" w:rsidP="00981FE5">
      <w:pP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  <w:lang w:val="uk-UA"/>
        </w:rPr>
      </w:pPr>
      <w:r w:rsidRPr="009E6807">
        <w:rPr>
          <w:rFonts w:ascii="Times New Roman" w:hAnsi="Times New Roman"/>
          <w:bCs/>
          <w:color w:val="000000"/>
          <w:sz w:val="24"/>
          <w:szCs w:val="24"/>
          <w:lang w:val="uk-UA"/>
        </w:rPr>
        <w:t>Претензии потребителей направлять по адресу:</w:t>
      </w:r>
    </w:p>
    <w:p w14:paraId="712D0614" w14:textId="137D9F67" w:rsidR="00981FE5" w:rsidRPr="00B35B35" w:rsidRDefault="006814E5" w:rsidP="00981FE5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B35B35">
        <w:rPr>
          <w:rFonts w:ascii="Times New Roman" w:hAnsi="Times New Roman"/>
          <w:bCs/>
          <w:color w:val="000000"/>
          <w:sz w:val="24"/>
          <w:szCs w:val="24"/>
          <w:lang w:val="uk-UA"/>
        </w:rPr>
        <w:t xml:space="preserve">ТОО </w:t>
      </w:r>
      <w:r w:rsidR="00981FE5" w:rsidRPr="00B35B35">
        <w:rPr>
          <w:rFonts w:ascii="Times New Roman" w:hAnsi="Times New Roman"/>
          <w:bCs/>
          <w:color w:val="000000"/>
          <w:sz w:val="24"/>
          <w:szCs w:val="24"/>
          <w:lang w:val="uk-UA"/>
        </w:rPr>
        <w:t>«</w:t>
      </w:r>
      <w:r w:rsidRPr="00B35B35">
        <w:rPr>
          <w:rFonts w:ascii="Times New Roman" w:hAnsi="Times New Roman"/>
          <w:bCs/>
          <w:color w:val="000000"/>
          <w:sz w:val="24"/>
          <w:szCs w:val="24"/>
        </w:rPr>
        <w:t>Rogers</w:t>
      </w:r>
      <w:r w:rsidRPr="00B35B35">
        <w:rPr>
          <w:rFonts w:ascii="Times New Roman" w:hAnsi="Times New Roman"/>
          <w:bCs/>
          <w:color w:val="000000"/>
          <w:sz w:val="24"/>
          <w:szCs w:val="24"/>
          <w:lang w:val="uk-UA"/>
        </w:rPr>
        <w:t xml:space="preserve"> </w:t>
      </w:r>
      <w:r w:rsidRPr="00B35B35">
        <w:rPr>
          <w:rFonts w:ascii="Times New Roman" w:hAnsi="Times New Roman"/>
          <w:bCs/>
          <w:color w:val="000000"/>
          <w:sz w:val="24"/>
          <w:szCs w:val="24"/>
        </w:rPr>
        <w:t>Pharma</w:t>
      </w:r>
      <w:r w:rsidR="00981FE5" w:rsidRPr="00B35B35">
        <w:rPr>
          <w:rFonts w:ascii="Times New Roman" w:hAnsi="Times New Roman"/>
          <w:bCs/>
          <w:color w:val="000000"/>
          <w:sz w:val="24"/>
          <w:szCs w:val="24"/>
          <w:lang w:val="uk-UA"/>
        </w:rPr>
        <w:t>»</w:t>
      </w:r>
      <w:r w:rsidRPr="00B35B35">
        <w:rPr>
          <w:rFonts w:ascii="Times New Roman" w:hAnsi="Times New Roman"/>
          <w:bCs/>
          <w:color w:val="000000"/>
          <w:sz w:val="24"/>
          <w:szCs w:val="24"/>
          <w:lang w:val="uk-UA"/>
        </w:rPr>
        <w:t>,</w:t>
      </w:r>
      <w:r w:rsidRPr="00B35B35">
        <w:rPr>
          <w:rFonts w:ascii="Times New Roman" w:hAnsi="Times New Roman"/>
          <w:color w:val="000000"/>
          <w:sz w:val="24"/>
          <w:szCs w:val="24"/>
          <w:lang w:val="uk-UA"/>
        </w:rPr>
        <w:t xml:space="preserve"> Казахстан, 050043, г. Алматы, мкн. </w:t>
      </w:r>
      <w:r w:rsidRPr="00B35B35">
        <w:rPr>
          <w:rFonts w:ascii="Times New Roman" w:hAnsi="Times New Roman"/>
          <w:color w:val="000000"/>
          <w:sz w:val="24"/>
          <w:szCs w:val="24"/>
        </w:rPr>
        <w:t xml:space="preserve">Мирас, д.157, н.п. 819.  </w:t>
      </w:r>
    </w:p>
    <w:p w14:paraId="674F109E" w14:textId="77777777" w:rsidR="0017592B" w:rsidRPr="00B35B35" w:rsidRDefault="006814E5" w:rsidP="00981FE5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B35B35">
        <w:rPr>
          <w:rFonts w:ascii="Times New Roman" w:hAnsi="Times New Roman"/>
          <w:color w:val="000000"/>
          <w:sz w:val="24"/>
          <w:szCs w:val="24"/>
        </w:rPr>
        <w:t xml:space="preserve">Тел. </w:t>
      </w:r>
      <w:r w:rsidR="00981FE5" w:rsidRPr="00B35B35">
        <w:rPr>
          <w:rFonts w:ascii="Times New Roman" w:hAnsi="Times New Roman"/>
          <w:color w:val="000000"/>
          <w:sz w:val="24"/>
          <w:szCs w:val="24"/>
        </w:rPr>
        <w:t xml:space="preserve">+7 </w:t>
      </w:r>
      <w:r w:rsidRPr="00B35B35">
        <w:rPr>
          <w:rFonts w:ascii="Times New Roman" w:hAnsi="Times New Roman"/>
          <w:color w:val="000000"/>
          <w:sz w:val="24"/>
          <w:szCs w:val="24"/>
        </w:rPr>
        <w:t xml:space="preserve">(727) 311-81-96/97, </w:t>
      </w:r>
      <w:r w:rsidR="009E394A" w:rsidRPr="00B35B35">
        <w:rPr>
          <w:rFonts w:ascii="Times New Roman" w:hAnsi="Times New Roman"/>
          <w:color w:val="000000"/>
          <w:sz w:val="24"/>
          <w:szCs w:val="24"/>
        </w:rPr>
        <w:t>электронный адрес</w:t>
      </w:r>
      <w:r w:rsidRPr="00B35B35">
        <w:rPr>
          <w:rFonts w:ascii="Times New Roman" w:hAnsi="Times New Roman"/>
          <w:color w:val="000000"/>
          <w:sz w:val="24"/>
          <w:szCs w:val="24"/>
        </w:rPr>
        <w:t xml:space="preserve">: </w:t>
      </w:r>
      <w:hyperlink r:id="rId10" w:history="1">
        <w:r w:rsidR="00981FE5" w:rsidRPr="00B35B35">
          <w:rPr>
            <w:rStyle w:val="af"/>
            <w:rFonts w:ascii="Times New Roman" w:hAnsi="Times New Roman"/>
            <w:sz w:val="24"/>
            <w:szCs w:val="24"/>
            <w:lang w:val="en-US"/>
          </w:rPr>
          <w:t>office</w:t>
        </w:r>
        <w:r w:rsidR="00981FE5" w:rsidRPr="00B35B35">
          <w:rPr>
            <w:rStyle w:val="af"/>
            <w:rFonts w:ascii="Times New Roman" w:hAnsi="Times New Roman"/>
            <w:sz w:val="24"/>
            <w:szCs w:val="24"/>
          </w:rPr>
          <w:t>.</w:t>
        </w:r>
        <w:r w:rsidR="00981FE5" w:rsidRPr="00B35B35">
          <w:rPr>
            <w:rStyle w:val="af"/>
            <w:rFonts w:ascii="Times New Roman" w:hAnsi="Times New Roman"/>
            <w:sz w:val="24"/>
            <w:szCs w:val="24"/>
            <w:lang w:val="en-US"/>
          </w:rPr>
          <w:t>secretary</w:t>
        </w:r>
        <w:r w:rsidR="00981FE5" w:rsidRPr="00B35B35">
          <w:rPr>
            <w:rStyle w:val="af"/>
            <w:rFonts w:ascii="Times New Roman" w:hAnsi="Times New Roman"/>
            <w:sz w:val="24"/>
            <w:szCs w:val="24"/>
          </w:rPr>
          <w:t>@</w:t>
        </w:r>
        <w:r w:rsidR="00981FE5" w:rsidRPr="00B35B35">
          <w:rPr>
            <w:rStyle w:val="af"/>
            <w:rFonts w:ascii="Times New Roman" w:hAnsi="Times New Roman"/>
            <w:sz w:val="24"/>
            <w:szCs w:val="24"/>
            <w:lang w:val="en-US"/>
          </w:rPr>
          <w:t>rogersgroup</w:t>
        </w:r>
        <w:r w:rsidR="00981FE5" w:rsidRPr="00B35B35">
          <w:rPr>
            <w:rStyle w:val="af"/>
            <w:rFonts w:ascii="Times New Roman" w:hAnsi="Times New Roman"/>
            <w:sz w:val="24"/>
            <w:szCs w:val="24"/>
          </w:rPr>
          <w:t>.</w:t>
        </w:r>
        <w:r w:rsidR="00981FE5" w:rsidRPr="00B35B35">
          <w:rPr>
            <w:rStyle w:val="af"/>
            <w:rFonts w:ascii="Times New Roman" w:hAnsi="Times New Roman"/>
            <w:sz w:val="24"/>
            <w:szCs w:val="24"/>
            <w:lang w:val="en-US"/>
          </w:rPr>
          <w:t>in</w:t>
        </w:r>
      </w:hyperlink>
    </w:p>
    <w:p w14:paraId="5F3D7834" w14:textId="77777777" w:rsidR="00981FE5" w:rsidRPr="00B35B35" w:rsidRDefault="00981FE5" w:rsidP="00981FE5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543957ED" w14:textId="77777777" w:rsidR="002511DF" w:rsidRPr="00B35B35" w:rsidRDefault="002511DF" w:rsidP="004E2E57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B35B35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8. НОМЕР РЕГИСТРАЦИОННОГО УДОСТОВЕРЕНИЯ</w:t>
      </w:r>
    </w:p>
    <w:p w14:paraId="36EF14A9" w14:textId="77777777" w:rsidR="00F41639" w:rsidRPr="00B35B35" w:rsidRDefault="00F41639" w:rsidP="00F41639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val="kk" w:eastAsia="ru-RU"/>
        </w:rPr>
      </w:pPr>
      <w:r w:rsidRPr="00B35B35">
        <w:rPr>
          <w:rFonts w:ascii="Times New Roman" w:eastAsia="Times New Roman" w:hAnsi="Times New Roman"/>
          <w:bCs/>
          <w:sz w:val="24"/>
          <w:szCs w:val="24"/>
          <w:lang w:val="kk" w:eastAsia="ru-RU"/>
        </w:rPr>
        <w:t>РК-ЛС-5№026007 (25 мкг)</w:t>
      </w:r>
    </w:p>
    <w:p w14:paraId="0CF87103" w14:textId="77777777" w:rsidR="00F41639" w:rsidRPr="00B35B35" w:rsidRDefault="00F41639" w:rsidP="00F41639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val="kk" w:eastAsia="ru-RU"/>
        </w:rPr>
      </w:pPr>
      <w:r w:rsidRPr="00B35B35">
        <w:rPr>
          <w:rFonts w:ascii="Times New Roman" w:eastAsia="Times New Roman" w:hAnsi="Times New Roman"/>
          <w:bCs/>
          <w:sz w:val="24"/>
          <w:szCs w:val="24"/>
          <w:lang w:val="kk" w:eastAsia="ru-RU"/>
        </w:rPr>
        <w:t xml:space="preserve">РК-ЛС-5№026009 (50 мкг) </w:t>
      </w:r>
    </w:p>
    <w:p w14:paraId="32143CDC" w14:textId="77777777" w:rsidR="00F41639" w:rsidRPr="00B35B35" w:rsidRDefault="00F41639" w:rsidP="00F41639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val="kk" w:eastAsia="ru-RU"/>
        </w:rPr>
      </w:pPr>
      <w:r w:rsidRPr="00B35B35">
        <w:rPr>
          <w:rFonts w:ascii="Times New Roman" w:eastAsia="Times New Roman" w:hAnsi="Times New Roman"/>
          <w:bCs/>
          <w:sz w:val="24"/>
          <w:szCs w:val="24"/>
          <w:lang w:val="kk" w:eastAsia="ru-RU"/>
        </w:rPr>
        <w:t>РК-ЛС-5№026010 (75 мкг)</w:t>
      </w:r>
    </w:p>
    <w:p w14:paraId="4D6F8350" w14:textId="77777777" w:rsidR="00215CBB" w:rsidRPr="00B35B35" w:rsidRDefault="00F41639" w:rsidP="004E2E57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val="kk" w:eastAsia="ru-RU"/>
        </w:rPr>
      </w:pPr>
      <w:r w:rsidRPr="00B35B35">
        <w:rPr>
          <w:rFonts w:ascii="Times New Roman" w:eastAsia="Times New Roman" w:hAnsi="Times New Roman"/>
          <w:bCs/>
          <w:sz w:val="24"/>
          <w:szCs w:val="24"/>
          <w:lang w:val="kk" w:eastAsia="ru-RU"/>
        </w:rPr>
        <w:t>РК-ЛС-5№026011 (100 мкг)</w:t>
      </w:r>
    </w:p>
    <w:p w14:paraId="4A0D612A" w14:textId="77777777" w:rsidR="00F41639" w:rsidRPr="00B35B35" w:rsidRDefault="00F41639" w:rsidP="004E2E57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14:paraId="7E555E92" w14:textId="77777777" w:rsidR="002511DF" w:rsidRPr="00B35B35" w:rsidRDefault="002511DF" w:rsidP="004E2E57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 w:rsidRPr="00B35B35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9. ДАТА ПЕРВИЧНОЙ РЕГИСТРАЦИИ (ПОДТВЕРЖДЕНИЯ РЕГИСТРАЦИИ, ПЕРЕРЕГИСТРАЦИИ)</w:t>
      </w:r>
    </w:p>
    <w:p w14:paraId="2C1A10D5" w14:textId="77777777" w:rsidR="00FC5A25" w:rsidRPr="00B35B35" w:rsidRDefault="00FC5A25" w:rsidP="004E2E57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val="uk-UA" w:eastAsia="ru-RU"/>
        </w:rPr>
      </w:pPr>
      <w:r w:rsidRPr="00B35B35"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>Дата первичной регистрации: 05.10.2022</w:t>
      </w:r>
    </w:p>
    <w:p w14:paraId="7F0496B7" w14:textId="77777777" w:rsidR="00B91443" w:rsidRPr="00B35B35" w:rsidRDefault="00B91443" w:rsidP="004E2E57">
      <w:pPr>
        <w:pStyle w:val="Style5"/>
        <w:widowControl/>
        <w:tabs>
          <w:tab w:val="left" w:pos="7371"/>
        </w:tabs>
        <w:spacing w:line="240" w:lineRule="auto"/>
        <w:rPr>
          <w:rFonts w:eastAsia="Microsoft Sans Serif"/>
          <w:lang w:bidi="ru-RU"/>
        </w:rPr>
      </w:pPr>
    </w:p>
    <w:p w14:paraId="6E16D46D" w14:textId="77777777" w:rsidR="00DF47EB" w:rsidRPr="00B35B35" w:rsidRDefault="00DF47EB" w:rsidP="004E2E57">
      <w:pPr>
        <w:spacing w:after="0" w:line="240" w:lineRule="auto"/>
        <w:jc w:val="both"/>
        <w:rPr>
          <w:rFonts w:ascii="Times New Roman" w:hAnsi="Times New Roman"/>
          <w:b/>
          <w:caps/>
          <w:sz w:val="24"/>
          <w:szCs w:val="24"/>
        </w:rPr>
      </w:pPr>
      <w:r w:rsidRPr="00B35B35">
        <w:rPr>
          <w:rFonts w:ascii="Times New Roman" w:hAnsi="Times New Roman"/>
          <w:b/>
          <w:sz w:val="24"/>
          <w:szCs w:val="24"/>
        </w:rPr>
        <w:t xml:space="preserve">10. </w:t>
      </w:r>
      <w:r w:rsidRPr="00B35B35">
        <w:rPr>
          <w:rFonts w:ascii="Times New Roman" w:hAnsi="Times New Roman"/>
          <w:b/>
          <w:caps/>
          <w:sz w:val="24"/>
          <w:szCs w:val="24"/>
        </w:rPr>
        <w:t xml:space="preserve">Дата пересмотра текста </w:t>
      </w:r>
    </w:p>
    <w:p w14:paraId="7CE053CD" w14:textId="77777777" w:rsidR="00686EC2" w:rsidRPr="00B35B35" w:rsidRDefault="00686EC2" w:rsidP="004E2E57">
      <w:pPr>
        <w:spacing w:after="0" w:line="240" w:lineRule="auto"/>
        <w:jc w:val="both"/>
        <w:rPr>
          <w:rFonts w:ascii="Times New Roman" w:hAnsi="Times New Roman"/>
          <w:b/>
          <w:caps/>
          <w:sz w:val="24"/>
          <w:szCs w:val="24"/>
        </w:rPr>
      </w:pPr>
    </w:p>
    <w:p w14:paraId="44FBE991" w14:textId="77777777" w:rsidR="00B91443" w:rsidRPr="001A765B" w:rsidRDefault="00B91443" w:rsidP="004E2E57">
      <w:pPr>
        <w:spacing w:after="0" w:line="240" w:lineRule="auto"/>
        <w:jc w:val="both"/>
        <w:rPr>
          <w:rFonts w:ascii="Times New Roman" w:eastAsia="Microsoft Sans Serif" w:hAnsi="Times New Roman"/>
          <w:sz w:val="24"/>
          <w:szCs w:val="24"/>
          <w:lang w:bidi="ru-RU"/>
        </w:rPr>
      </w:pPr>
      <w:r w:rsidRPr="00B35B35">
        <w:rPr>
          <w:rFonts w:ascii="Times New Roman" w:eastAsia="TimesNewRomanPSMT" w:hAnsi="Times New Roman"/>
          <w:sz w:val="24"/>
          <w:szCs w:val="24"/>
          <w:lang w:eastAsia="ru-RU"/>
        </w:rPr>
        <w:t xml:space="preserve">Общая характеристика лекарственного препарата доступна на официальном сайте </w:t>
      </w:r>
      <w:hyperlink r:id="rId11" w:history="1">
        <w:r w:rsidR="009E394A" w:rsidRPr="00B35B35">
          <w:rPr>
            <w:rStyle w:val="af"/>
            <w:rFonts w:ascii="Times New Roman" w:hAnsi="Times New Roman"/>
            <w:sz w:val="24"/>
            <w:szCs w:val="24"/>
            <w:lang w:val="en-US"/>
          </w:rPr>
          <w:t>http</w:t>
        </w:r>
        <w:r w:rsidR="009E394A" w:rsidRPr="00B35B35">
          <w:rPr>
            <w:rStyle w:val="af"/>
            <w:rFonts w:ascii="Times New Roman" w:hAnsi="Times New Roman"/>
            <w:sz w:val="24"/>
            <w:szCs w:val="24"/>
          </w:rPr>
          <w:t>://</w:t>
        </w:r>
        <w:r w:rsidR="009E394A" w:rsidRPr="00B35B35">
          <w:rPr>
            <w:rStyle w:val="af"/>
            <w:rFonts w:ascii="Times New Roman" w:hAnsi="Times New Roman"/>
            <w:sz w:val="24"/>
            <w:szCs w:val="24"/>
            <w:lang w:val="en-US"/>
          </w:rPr>
          <w:t>www</w:t>
        </w:r>
        <w:r w:rsidR="009E394A" w:rsidRPr="00B35B35">
          <w:rPr>
            <w:rStyle w:val="af"/>
            <w:rFonts w:ascii="Times New Roman" w:hAnsi="Times New Roman"/>
            <w:sz w:val="24"/>
            <w:szCs w:val="24"/>
          </w:rPr>
          <w:t>.</w:t>
        </w:r>
        <w:r w:rsidR="009E394A" w:rsidRPr="00B35B35">
          <w:rPr>
            <w:rStyle w:val="af"/>
            <w:rFonts w:ascii="Times New Roman" w:hAnsi="Times New Roman"/>
            <w:sz w:val="24"/>
            <w:szCs w:val="24"/>
            <w:lang w:val="en-US"/>
          </w:rPr>
          <w:t>ndda</w:t>
        </w:r>
        <w:r w:rsidR="009E394A" w:rsidRPr="00B35B35">
          <w:rPr>
            <w:rStyle w:val="af"/>
            <w:rFonts w:ascii="Times New Roman" w:hAnsi="Times New Roman"/>
            <w:sz w:val="24"/>
            <w:szCs w:val="24"/>
          </w:rPr>
          <w:t>.</w:t>
        </w:r>
        <w:r w:rsidR="009E394A" w:rsidRPr="00B35B35">
          <w:rPr>
            <w:rStyle w:val="af"/>
            <w:rFonts w:ascii="Times New Roman" w:hAnsi="Times New Roman"/>
            <w:sz w:val="24"/>
            <w:szCs w:val="24"/>
            <w:lang w:val="en-US"/>
          </w:rPr>
          <w:t>kz</w:t>
        </w:r>
      </w:hyperlink>
      <w:r w:rsidRPr="001A765B">
        <w:rPr>
          <w:rFonts w:ascii="Times New Roman" w:hAnsi="Times New Roman"/>
          <w:sz w:val="24"/>
          <w:szCs w:val="24"/>
        </w:rPr>
        <w:t xml:space="preserve"> </w:t>
      </w:r>
    </w:p>
    <w:sectPr w:rsidR="00B91443" w:rsidRPr="001A765B" w:rsidSect="00C9789D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38BB5B" w14:textId="77777777" w:rsidR="00CC3C03" w:rsidRDefault="00CC3C03" w:rsidP="00D275FC">
      <w:pPr>
        <w:spacing w:after="0" w:line="240" w:lineRule="auto"/>
      </w:pPr>
      <w:r>
        <w:separator/>
      </w:r>
    </w:p>
  </w:endnote>
  <w:endnote w:type="continuationSeparator" w:id="0">
    <w:p w14:paraId="7AC4265C" w14:textId="77777777" w:rsidR="00CC3C03" w:rsidRDefault="00CC3C03" w:rsidP="00D275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iodorFEF">
    <w:charset w:val="02"/>
    <w:family w:val="auto"/>
    <w:pitch w:val="variable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NewRomanPSMT">
    <w:altName w:val="MS Mincho"/>
    <w:charset w:val="80"/>
    <w:family w:val="auto"/>
    <w:pitch w:val="default"/>
    <w:sig w:usb0="00000000" w:usb1="00000000" w:usb2="00000010" w:usb3="00000000" w:csb0="00020000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6348A2" w14:textId="77777777" w:rsidR="00270E28" w:rsidRDefault="00270E28">
    <w:pPr>
      <w:pStyle w:val="af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3777B2" w14:textId="77777777" w:rsidR="00270E28" w:rsidRDefault="00270E28">
    <w:pPr>
      <w:pStyle w:val="af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CDF6E2" w14:textId="77777777" w:rsidR="00270E28" w:rsidRDefault="00270E28">
    <w:pPr>
      <w:pStyle w:val="af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923669" w14:textId="77777777" w:rsidR="00CC3C03" w:rsidRDefault="00CC3C03" w:rsidP="00D275FC">
      <w:pPr>
        <w:spacing w:after="0" w:line="240" w:lineRule="auto"/>
      </w:pPr>
      <w:r>
        <w:separator/>
      </w:r>
    </w:p>
  </w:footnote>
  <w:footnote w:type="continuationSeparator" w:id="0">
    <w:p w14:paraId="6E3E5731" w14:textId="77777777" w:rsidR="00CC3C03" w:rsidRDefault="00CC3C03" w:rsidP="00D275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3D1112" w14:textId="77777777" w:rsidR="00270E28" w:rsidRDefault="00270E28">
    <w:pPr>
      <w:pStyle w:val="af1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080D61" w14:textId="77777777" w:rsidR="00D275FC" w:rsidRDefault="004F1DAA">
    <w:pPr>
      <w:pStyle w:val="af1"/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BF646CD" wp14:editId="12070988">
              <wp:simplePos x="0" y="0"/>
              <wp:positionH relativeFrom="column">
                <wp:posOffset>6278880</wp:posOffset>
              </wp:positionH>
              <wp:positionV relativeFrom="paragraph">
                <wp:posOffset>619125</wp:posOffset>
              </wp:positionV>
              <wp:extent cx="381000" cy="3742055"/>
              <wp:effectExtent l="0" t="0" r="0" b="0"/>
              <wp:wrapNone/>
              <wp:docPr id="2" name="Пол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81000" cy="37420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3055ED4" w14:textId="77777777" w:rsidR="00D275FC" w:rsidRPr="00D275FC" w:rsidRDefault="00D275FC">
                          <w:pPr>
                            <w:rPr>
                              <w:rFonts w:ascii="Times New Roman" w:hAnsi="Times New Roman"/>
                              <w:color w:val="0C0000"/>
                              <w:sz w:val="14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0C0000"/>
                              <w:sz w:val="14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BF646CD" id="_x0000_t202" coordsize="21600,21600" o:spt="202" path="m,l,21600r21600,l21600,xe">
              <v:stroke joinstyle="miter"/>
              <v:path gradientshapeok="t" o:connecttype="rect"/>
            </v:shapetype>
            <v:shape id="Поле 2" o:spid="_x0000_s1026" type="#_x0000_t202" style="position:absolute;margin-left:494.4pt;margin-top:48.75pt;width:30pt;height:294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o3+SgIAAHsEAAAOAAAAZHJzL2Uyb0RvYy54bWysVEtu2zAQ3RfoHQjua8mynaSC5cBN4KKA&#10;kQRwiqxpirKEUhyWpC25l+kpuirQM/hIHVLyB2lXRTejIedxfm9G09u2lmQnjK1AZXQ4iCkRikNe&#10;qU1GPz8v3t1QYh1TOZOgREb3wtLb2ds300anIoESZC4MQSfKpo3OaOmcTqPI8lLUzA5AC4XGAkzN&#10;HB7NJsoNa9B7LaMkjq+iBkyuDXBhLd7ed0Y6C/6LQnD3WBRWOCIzirm5IE2Qay+j2ZSlG8N0WfE+&#10;DfYPWdSsUhj05OqeOUa2pvrDVV1xAxYKN+BQR1AUFRehBqxmGL+qZlUyLUIt2ByrT22y/88tf9g9&#10;GVLlGU0oUaxGig7fD78OPw8/SOK702ibImilEebaD9Aiy6FSq5fAv1iERBeY7oFFtO9GW5jaf7FO&#10;gg+RgP2p6aJ1hOPl6GYYx2jhaBpdj5N4MvFxo/Nrbaz7KKAmXsmoQVJDBmy3tK6DHiE+mIJFJSXe&#10;s1Qq0mT0ajSJw4OTBZ1L5QEijEjvxpfRZe41165bdOLVNeR7LN9ANz5W80WFqSyZdU/M4Lxg+rgD&#10;7hFFIQFDQq9RUoL59rd7j8+ol8k1Pm9wBDNqv26ZEZTITwo5fj8cj9HkwmE8uU7wYC4t60uL2tZ3&#10;gFM+xIXTPKge7+RRLQzUL7gtcx8YTUxxTC6j7qjeuW4xcNu4mM8DCKdUM7dUK82PxPteP7cvzOie&#10;EIdUPsBxWFn6ipcO2zEz3zooqkDaubH9BOGEB9r7bfQrdHkOqPM/Y/YbAAD//wMAUEsDBBQABgAI&#10;AAAAIQCgseSd3wAAAAsBAAAPAAAAZHJzL2Rvd25yZXYueG1sTI9BT8MwDIXvSPyHyEjcWAoaJS1N&#10;J4QYNyQ2YOKYNaataJyq8brCryc9sZv9/PTe52I1uU6MOITWk4brRQICqfK2pVrD+9v6SoEIbMia&#10;zhNq+MEAq/L8rDC59Ufa4LjlWsQQCrnR0DD3uZShatCZsPA9Urx9+cEZjutQSzuYYwx3nbxJklQ6&#10;01JsaEyPjw1W39uD0/DZfjTZevn6O2b85HnzsnuWZqf15cX0cA+CceJ/M8z4ER3KyLT3B7JBdBoy&#10;pSI6x+HuFsRsSJazsteQqlSBLAt5+kP5BwAA//8DAFBLAQItABQABgAIAAAAIQC2gziS/gAAAOEB&#10;AAATAAAAAAAAAAAAAAAAAAAAAABbQ29udGVudF9UeXBlc10ueG1sUEsBAi0AFAAGAAgAAAAhADj9&#10;If/WAAAAlAEAAAsAAAAAAAAAAAAAAAAALwEAAF9yZWxzLy5yZWxzUEsBAi0AFAAGAAgAAAAhANm6&#10;jf5KAgAAewQAAA4AAAAAAAAAAAAAAAAALgIAAGRycy9lMm9Eb2MueG1sUEsBAi0AFAAGAAgAAAAh&#10;AKCx5J3fAAAACwEAAA8AAAAAAAAAAAAAAAAApAQAAGRycy9kb3ducmV2LnhtbFBLBQYAAAAABAAE&#10;APMAAACwBQAAAAA=&#10;" filled="f" stroked="f" strokeweight=".5pt">
              <v:path arrowok="t"/>
              <v:textbox style="layout-flow:vertical;mso-layout-flow-alt:bottom-to-top">
                <w:txbxContent>
                  <w:p w14:paraId="33055ED4" w14:textId="77777777" w:rsidR="00D275FC" w:rsidRPr="00D275FC" w:rsidRDefault="00D275FC">
                    <w:pPr>
                      <w:rPr>
                        <w:rFonts w:ascii="Times New Roman" w:hAnsi="Times New Roman"/>
                        <w:color w:val="0C0000"/>
                        <w:sz w:val="14"/>
                      </w:rPr>
                    </w:pPr>
                    <w:r>
                      <w:rPr>
                        <w:rFonts w:ascii="Times New Roman" w:hAnsi="Times New Roman"/>
                        <w:color w:val="0C0000"/>
                        <w:sz w:val="14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6DFC09" w14:textId="77777777" w:rsidR="00270E28" w:rsidRDefault="00270E28">
    <w:pPr>
      <w:pStyle w:val="af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45" type="#_x0000_t75" alt="Описание: Description: BT_1000x858px" style="width:18pt;height:12pt;visibility:visible" o:bullet="t">
        <v:imagedata r:id="rId1" o:title=" BT_1000x858px"/>
      </v:shape>
    </w:pict>
  </w:numPicBullet>
  <w:abstractNum w:abstractNumId="0" w15:restartNumberingAfterBreak="0">
    <w:nsid w:val="02DB4B73"/>
    <w:multiLevelType w:val="hybridMultilevel"/>
    <w:tmpl w:val="6C2AFAB6"/>
    <w:lvl w:ilvl="0" w:tplc="E04C436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CCA857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1B6B02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190E7C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5DE304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F3CBE9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420CB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7B80DB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D56327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05A23C54"/>
    <w:multiLevelType w:val="hybridMultilevel"/>
    <w:tmpl w:val="8FCC01C8"/>
    <w:lvl w:ilvl="0" w:tplc="B378A9E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5B70C4"/>
    <w:multiLevelType w:val="hybridMultilevel"/>
    <w:tmpl w:val="CC3EE246"/>
    <w:lvl w:ilvl="0" w:tplc="B378A9E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A507BE"/>
    <w:multiLevelType w:val="hybridMultilevel"/>
    <w:tmpl w:val="43FEBD16"/>
    <w:lvl w:ilvl="0" w:tplc="982E96AC">
      <w:numFmt w:val="bullet"/>
      <w:lvlText w:val="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876D1D"/>
    <w:multiLevelType w:val="hybridMultilevel"/>
    <w:tmpl w:val="63309D12"/>
    <w:lvl w:ilvl="0" w:tplc="982E96AC">
      <w:numFmt w:val="bullet"/>
      <w:lvlText w:val="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BA25B9"/>
    <w:multiLevelType w:val="hybridMultilevel"/>
    <w:tmpl w:val="A3E62FA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555E55"/>
    <w:multiLevelType w:val="hybridMultilevel"/>
    <w:tmpl w:val="72E41BCA"/>
    <w:lvl w:ilvl="0" w:tplc="982E96AC">
      <w:numFmt w:val="bullet"/>
      <w:lvlText w:val="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95314"/>
    <w:multiLevelType w:val="hybridMultilevel"/>
    <w:tmpl w:val="F3884292"/>
    <w:lvl w:ilvl="0" w:tplc="B378A9E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1E72D8"/>
    <w:multiLevelType w:val="hybridMultilevel"/>
    <w:tmpl w:val="52B2D602"/>
    <w:lvl w:ilvl="0" w:tplc="3BEE7F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145ABD"/>
    <w:multiLevelType w:val="hybridMultilevel"/>
    <w:tmpl w:val="9A88FD54"/>
    <w:lvl w:ilvl="0" w:tplc="3BEE7F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CE4191"/>
    <w:multiLevelType w:val="hybridMultilevel"/>
    <w:tmpl w:val="0EE60D94"/>
    <w:lvl w:ilvl="0" w:tplc="30D4A132">
      <w:start w:val="1"/>
      <w:numFmt w:val="bullet"/>
      <w:lvlText w:val="−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47369D2"/>
    <w:multiLevelType w:val="hybridMultilevel"/>
    <w:tmpl w:val="BBF437D6"/>
    <w:lvl w:ilvl="0" w:tplc="B378A9E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5A1387"/>
    <w:multiLevelType w:val="hybridMultilevel"/>
    <w:tmpl w:val="8FF4F3BE"/>
    <w:lvl w:ilvl="0" w:tplc="702A5D80">
      <w:start w:val="2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27415F"/>
    <w:multiLevelType w:val="hybridMultilevel"/>
    <w:tmpl w:val="4040272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735000"/>
    <w:multiLevelType w:val="hybridMultilevel"/>
    <w:tmpl w:val="CB40CE2C"/>
    <w:lvl w:ilvl="0" w:tplc="B378A9E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D31F24"/>
    <w:multiLevelType w:val="hybridMultilevel"/>
    <w:tmpl w:val="A6E05460"/>
    <w:lvl w:ilvl="0" w:tplc="B378A9E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9F10E9"/>
    <w:multiLevelType w:val="hybridMultilevel"/>
    <w:tmpl w:val="BD7499D8"/>
    <w:lvl w:ilvl="0" w:tplc="3BEE7F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3D0595"/>
    <w:multiLevelType w:val="hybridMultilevel"/>
    <w:tmpl w:val="C5FCDC30"/>
    <w:lvl w:ilvl="0" w:tplc="3BEE7F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537AD1"/>
    <w:multiLevelType w:val="hybridMultilevel"/>
    <w:tmpl w:val="DB4EBC54"/>
    <w:lvl w:ilvl="0" w:tplc="982E96AC">
      <w:numFmt w:val="bullet"/>
      <w:lvlText w:val="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DC0942"/>
    <w:multiLevelType w:val="hybridMultilevel"/>
    <w:tmpl w:val="90DCECC0"/>
    <w:lvl w:ilvl="0" w:tplc="3BEE7F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E84F52"/>
    <w:multiLevelType w:val="hybridMultilevel"/>
    <w:tmpl w:val="81BCA6F8"/>
    <w:lvl w:ilvl="0" w:tplc="982E96AC">
      <w:numFmt w:val="bullet"/>
      <w:lvlText w:val="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74C1104"/>
    <w:multiLevelType w:val="hybridMultilevel"/>
    <w:tmpl w:val="E99E0AAA"/>
    <w:lvl w:ilvl="0" w:tplc="3022E75A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C74D5B"/>
    <w:multiLevelType w:val="hybridMultilevel"/>
    <w:tmpl w:val="D4F8B810"/>
    <w:lvl w:ilvl="0" w:tplc="0422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74827B71"/>
    <w:multiLevelType w:val="hybridMultilevel"/>
    <w:tmpl w:val="EE04941C"/>
    <w:lvl w:ilvl="0" w:tplc="982E96AC">
      <w:numFmt w:val="bullet"/>
      <w:lvlText w:val="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2F7ADF"/>
    <w:multiLevelType w:val="hybridMultilevel"/>
    <w:tmpl w:val="A4D06184"/>
    <w:lvl w:ilvl="0" w:tplc="B378A9E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FBF1B9F"/>
    <w:multiLevelType w:val="hybridMultilevel"/>
    <w:tmpl w:val="B050A448"/>
    <w:lvl w:ilvl="0" w:tplc="982E96AC">
      <w:numFmt w:val="bullet"/>
      <w:lvlText w:val="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4"/>
  </w:num>
  <w:num w:numId="3">
    <w:abstractNumId w:val="3"/>
  </w:num>
  <w:num w:numId="4">
    <w:abstractNumId w:val="20"/>
  </w:num>
  <w:num w:numId="5">
    <w:abstractNumId w:val="25"/>
  </w:num>
  <w:num w:numId="6">
    <w:abstractNumId w:val="6"/>
  </w:num>
  <w:num w:numId="7">
    <w:abstractNumId w:val="23"/>
  </w:num>
  <w:num w:numId="8">
    <w:abstractNumId w:val="8"/>
  </w:num>
  <w:num w:numId="9">
    <w:abstractNumId w:val="17"/>
  </w:num>
  <w:num w:numId="10">
    <w:abstractNumId w:val="9"/>
  </w:num>
  <w:num w:numId="11">
    <w:abstractNumId w:val="16"/>
  </w:num>
  <w:num w:numId="12">
    <w:abstractNumId w:val="19"/>
  </w:num>
  <w:num w:numId="13">
    <w:abstractNumId w:val="21"/>
  </w:num>
  <w:num w:numId="14">
    <w:abstractNumId w:val="13"/>
  </w:num>
  <w:num w:numId="15">
    <w:abstractNumId w:val="1"/>
  </w:num>
  <w:num w:numId="16">
    <w:abstractNumId w:val="24"/>
  </w:num>
  <w:num w:numId="17">
    <w:abstractNumId w:val="15"/>
  </w:num>
  <w:num w:numId="18">
    <w:abstractNumId w:val="14"/>
  </w:num>
  <w:num w:numId="19">
    <w:abstractNumId w:val="7"/>
  </w:num>
  <w:num w:numId="20">
    <w:abstractNumId w:val="2"/>
  </w:num>
  <w:num w:numId="21">
    <w:abstractNumId w:val="11"/>
  </w:num>
  <w:num w:numId="22">
    <w:abstractNumId w:val="5"/>
  </w:num>
  <w:num w:numId="23">
    <w:abstractNumId w:val="22"/>
  </w:num>
  <w:num w:numId="24">
    <w:abstractNumId w:val="12"/>
  </w:num>
  <w:num w:numId="25">
    <w:abstractNumId w:val="0"/>
  </w:num>
  <w:num w:numId="26">
    <w:abstractNumId w:val="10"/>
  </w:num>
  <w:num w:numId="2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76048"/>
    <w:rsid w:val="00004C99"/>
    <w:rsid w:val="00006C1A"/>
    <w:rsid w:val="00010371"/>
    <w:rsid w:val="00015E29"/>
    <w:rsid w:val="0002049D"/>
    <w:rsid w:val="00022097"/>
    <w:rsid w:val="000264BB"/>
    <w:rsid w:val="00026A9C"/>
    <w:rsid w:val="00033FC1"/>
    <w:rsid w:val="00042999"/>
    <w:rsid w:val="0005238D"/>
    <w:rsid w:val="0005319D"/>
    <w:rsid w:val="00073019"/>
    <w:rsid w:val="00081C83"/>
    <w:rsid w:val="000852A1"/>
    <w:rsid w:val="00085FE9"/>
    <w:rsid w:val="000972E6"/>
    <w:rsid w:val="000A0D71"/>
    <w:rsid w:val="000A15B0"/>
    <w:rsid w:val="000A272B"/>
    <w:rsid w:val="000A5CC0"/>
    <w:rsid w:val="000B244D"/>
    <w:rsid w:val="000C2C4B"/>
    <w:rsid w:val="000C3EBE"/>
    <w:rsid w:val="000C4C48"/>
    <w:rsid w:val="000D184E"/>
    <w:rsid w:val="000D2871"/>
    <w:rsid w:val="000D457D"/>
    <w:rsid w:val="000E01AB"/>
    <w:rsid w:val="000E153C"/>
    <w:rsid w:val="000E3634"/>
    <w:rsid w:val="000E49F0"/>
    <w:rsid w:val="000E6126"/>
    <w:rsid w:val="000F2547"/>
    <w:rsid w:val="00100406"/>
    <w:rsid w:val="00107A8A"/>
    <w:rsid w:val="00111788"/>
    <w:rsid w:val="00115655"/>
    <w:rsid w:val="00120934"/>
    <w:rsid w:val="001226D7"/>
    <w:rsid w:val="00123DB5"/>
    <w:rsid w:val="00123F4B"/>
    <w:rsid w:val="001240C4"/>
    <w:rsid w:val="00125232"/>
    <w:rsid w:val="00132159"/>
    <w:rsid w:val="00132B9A"/>
    <w:rsid w:val="001368AE"/>
    <w:rsid w:val="00144CCD"/>
    <w:rsid w:val="0014699B"/>
    <w:rsid w:val="00146DF5"/>
    <w:rsid w:val="0014739A"/>
    <w:rsid w:val="0015490C"/>
    <w:rsid w:val="001573E2"/>
    <w:rsid w:val="00157930"/>
    <w:rsid w:val="001609C7"/>
    <w:rsid w:val="00160E45"/>
    <w:rsid w:val="0016278D"/>
    <w:rsid w:val="00164E5D"/>
    <w:rsid w:val="001727B1"/>
    <w:rsid w:val="00172E72"/>
    <w:rsid w:val="0017592B"/>
    <w:rsid w:val="001872CE"/>
    <w:rsid w:val="001937AD"/>
    <w:rsid w:val="001A2CB2"/>
    <w:rsid w:val="001A3A84"/>
    <w:rsid w:val="001A765B"/>
    <w:rsid w:val="001A7B34"/>
    <w:rsid w:val="001B6AEC"/>
    <w:rsid w:val="001D0B84"/>
    <w:rsid w:val="001E5E2A"/>
    <w:rsid w:val="001E6F4C"/>
    <w:rsid w:val="001F16AA"/>
    <w:rsid w:val="001F5EE5"/>
    <w:rsid w:val="00200F3B"/>
    <w:rsid w:val="00201219"/>
    <w:rsid w:val="00203355"/>
    <w:rsid w:val="0020414E"/>
    <w:rsid w:val="00211005"/>
    <w:rsid w:val="0021309A"/>
    <w:rsid w:val="00215CBB"/>
    <w:rsid w:val="00217D41"/>
    <w:rsid w:val="002222A9"/>
    <w:rsid w:val="00222CA6"/>
    <w:rsid w:val="00225162"/>
    <w:rsid w:val="00232642"/>
    <w:rsid w:val="00237697"/>
    <w:rsid w:val="002410EA"/>
    <w:rsid w:val="00242001"/>
    <w:rsid w:val="002504DA"/>
    <w:rsid w:val="00250EDB"/>
    <w:rsid w:val="002511DF"/>
    <w:rsid w:val="00253209"/>
    <w:rsid w:val="0025449F"/>
    <w:rsid w:val="00256E10"/>
    <w:rsid w:val="00260413"/>
    <w:rsid w:val="00260EBC"/>
    <w:rsid w:val="00264710"/>
    <w:rsid w:val="00264A6E"/>
    <w:rsid w:val="00266E4C"/>
    <w:rsid w:val="00267567"/>
    <w:rsid w:val="002707FE"/>
    <w:rsid w:val="00270B0A"/>
    <w:rsid w:val="00270E28"/>
    <w:rsid w:val="00273912"/>
    <w:rsid w:val="00273ECC"/>
    <w:rsid w:val="00275BC6"/>
    <w:rsid w:val="00280121"/>
    <w:rsid w:val="00281FBE"/>
    <w:rsid w:val="00284D38"/>
    <w:rsid w:val="00290D2E"/>
    <w:rsid w:val="00292715"/>
    <w:rsid w:val="002A3D37"/>
    <w:rsid w:val="002A4E5E"/>
    <w:rsid w:val="002A591C"/>
    <w:rsid w:val="002B21E9"/>
    <w:rsid w:val="002C10E1"/>
    <w:rsid w:val="002C15EB"/>
    <w:rsid w:val="002C1660"/>
    <w:rsid w:val="002C35A2"/>
    <w:rsid w:val="002C5345"/>
    <w:rsid w:val="002C58B1"/>
    <w:rsid w:val="002D56B7"/>
    <w:rsid w:val="002E04B7"/>
    <w:rsid w:val="002E0BAD"/>
    <w:rsid w:val="002E6848"/>
    <w:rsid w:val="002F2383"/>
    <w:rsid w:val="002F4A14"/>
    <w:rsid w:val="00302884"/>
    <w:rsid w:val="00304265"/>
    <w:rsid w:val="003043BF"/>
    <w:rsid w:val="00320073"/>
    <w:rsid w:val="003262DF"/>
    <w:rsid w:val="00332951"/>
    <w:rsid w:val="0034682B"/>
    <w:rsid w:val="00356237"/>
    <w:rsid w:val="00360C05"/>
    <w:rsid w:val="0036288F"/>
    <w:rsid w:val="00365B10"/>
    <w:rsid w:val="00367BA7"/>
    <w:rsid w:val="00372082"/>
    <w:rsid w:val="00372C12"/>
    <w:rsid w:val="003761C0"/>
    <w:rsid w:val="0038096C"/>
    <w:rsid w:val="00381140"/>
    <w:rsid w:val="003812B2"/>
    <w:rsid w:val="003833A2"/>
    <w:rsid w:val="00383CDB"/>
    <w:rsid w:val="00384EFD"/>
    <w:rsid w:val="0038595A"/>
    <w:rsid w:val="003879F9"/>
    <w:rsid w:val="003976C7"/>
    <w:rsid w:val="003A035E"/>
    <w:rsid w:val="003A577F"/>
    <w:rsid w:val="003B0285"/>
    <w:rsid w:val="003C07E3"/>
    <w:rsid w:val="003C659E"/>
    <w:rsid w:val="003D1011"/>
    <w:rsid w:val="003D42F4"/>
    <w:rsid w:val="003D7780"/>
    <w:rsid w:val="003E13CF"/>
    <w:rsid w:val="003E4F5E"/>
    <w:rsid w:val="003E5E35"/>
    <w:rsid w:val="003F26DB"/>
    <w:rsid w:val="003F5344"/>
    <w:rsid w:val="003F7EDC"/>
    <w:rsid w:val="00404548"/>
    <w:rsid w:val="0040762D"/>
    <w:rsid w:val="0041162E"/>
    <w:rsid w:val="004125D8"/>
    <w:rsid w:val="00416507"/>
    <w:rsid w:val="004200EA"/>
    <w:rsid w:val="004242DF"/>
    <w:rsid w:val="0042786D"/>
    <w:rsid w:val="00427BBC"/>
    <w:rsid w:val="00433C62"/>
    <w:rsid w:val="00434AD1"/>
    <w:rsid w:val="0043745E"/>
    <w:rsid w:val="004528E1"/>
    <w:rsid w:val="00456F01"/>
    <w:rsid w:val="00460C31"/>
    <w:rsid w:val="00472EF5"/>
    <w:rsid w:val="0048687C"/>
    <w:rsid w:val="0049318D"/>
    <w:rsid w:val="004962D3"/>
    <w:rsid w:val="004A31B4"/>
    <w:rsid w:val="004A6164"/>
    <w:rsid w:val="004A7038"/>
    <w:rsid w:val="004C0067"/>
    <w:rsid w:val="004C1922"/>
    <w:rsid w:val="004C34C0"/>
    <w:rsid w:val="004C462F"/>
    <w:rsid w:val="004C6613"/>
    <w:rsid w:val="004D49E9"/>
    <w:rsid w:val="004E2E57"/>
    <w:rsid w:val="004E4542"/>
    <w:rsid w:val="004E4E8A"/>
    <w:rsid w:val="004E7681"/>
    <w:rsid w:val="004E7EE0"/>
    <w:rsid w:val="004F1DAA"/>
    <w:rsid w:val="004F45AC"/>
    <w:rsid w:val="00501657"/>
    <w:rsid w:val="00506C9D"/>
    <w:rsid w:val="005071DA"/>
    <w:rsid w:val="00523D82"/>
    <w:rsid w:val="00530E0C"/>
    <w:rsid w:val="0053544C"/>
    <w:rsid w:val="00541A00"/>
    <w:rsid w:val="005444B2"/>
    <w:rsid w:val="00552F31"/>
    <w:rsid w:val="00552F8B"/>
    <w:rsid w:val="005604F6"/>
    <w:rsid w:val="00561FE7"/>
    <w:rsid w:val="00566737"/>
    <w:rsid w:val="00567153"/>
    <w:rsid w:val="00575348"/>
    <w:rsid w:val="0057707D"/>
    <w:rsid w:val="00583EC5"/>
    <w:rsid w:val="005869C5"/>
    <w:rsid w:val="005921EA"/>
    <w:rsid w:val="005924F5"/>
    <w:rsid w:val="00593F7B"/>
    <w:rsid w:val="005A3C81"/>
    <w:rsid w:val="005A5680"/>
    <w:rsid w:val="005A6639"/>
    <w:rsid w:val="005A6914"/>
    <w:rsid w:val="005A7EAE"/>
    <w:rsid w:val="005B045B"/>
    <w:rsid w:val="005B3709"/>
    <w:rsid w:val="005B3FFE"/>
    <w:rsid w:val="005B5474"/>
    <w:rsid w:val="005B7D41"/>
    <w:rsid w:val="005C1519"/>
    <w:rsid w:val="005C1C4E"/>
    <w:rsid w:val="005C4994"/>
    <w:rsid w:val="005C4A16"/>
    <w:rsid w:val="005D1515"/>
    <w:rsid w:val="005D4C9B"/>
    <w:rsid w:val="005D66F3"/>
    <w:rsid w:val="005D68C6"/>
    <w:rsid w:val="005D7EE3"/>
    <w:rsid w:val="005E50DE"/>
    <w:rsid w:val="005E7569"/>
    <w:rsid w:val="005E76DA"/>
    <w:rsid w:val="005F15DA"/>
    <w:rsid w:val="005F1BF2"/>
    <w:rsid w:val="005F7097"/>
    <w:rsid w:val="0060364A"/>
    <w:rsid w:val="0060384E"/>
    <w:rsid w:val="00604FC8"/>
    <w:rsid w:val="00607C2F"/>
    <w:rsid w:val="00613F37"/>
    <w:rsid w:val="00617843"/>
    <w:rsid w:val="00620F34"/>
    <w:rsid w:val="00624C1B"/>
    <w:rsid w:val="00625471"/>
    <w:rsid w:val="0062661D"/>
    <w:rsid w:val="00626DF6"/>
    <w:rsid w:val="00627853"/>
    <w:rsid w:val="00630960"/>
    <w:rsid w:val="00630BB4"/>
    <w:rsid w:val="00632571"/>
    <w:rsid w:val="00634D0C"/>
    <w:rsid w:val="006512AA"/>
    <w:rsid w:val="0065148D"/>
    <w:rsid w:val="00651DF8"/>
    <w:rsid w:val="00652BCE"/>
    <w:rsid w:val="00652E29"/>
    <w:rsid w:val="00653617"/>
    <w:rsid w:val="00654E23"/>
    <w:rsid w:val="00665293"/>
    <w:rsid w:val="0067136B"/>
    <w:rsid w:val="00675A79"/>
    <w:rsid w:val="006814E5"/>
    <w:rsid w:val="00686EC2"/>
    <w:rsid w:val="00691208"/>
    <w:rsid w:val="00693FE7"/>
    <w:rsid w:val="006A0DB4"/>
    <w:rsid w:val="006A23C4"/>
    <w:rsid w:val="006A3038"/>
    <w:rsid w:val="006A702E"/>
    <w:rsid w:val="006B1751"/>
    <w:rsid w:val="006B7A90"/>
    <w:rsid w:val="006C1D5D"/>
    <w:rsid w:val="006C25A7"/>
    <w:rsid w:val="006C3D0B"/>
    <w:rsid w:val="006C5F38"/>
    <w:rsid w:val="006D5986"/>
    <w:rsid w:val="006D7D5A"/>
    <w:rsid w:val="006E1EFD"/>
    <w:rsid w:val="006E4305"/>
    <w:rsid w:val="006F5763"/>
    <w:rsid w:val="00704BAB"/>
    <w:rsid w:val="007104D1"/>
    <w:rsid w:val="007135A6"/>
    <w:rsid w:val="0071681D"/>
    <w:rsid w:val="00724DB0"/>
    <w:rsid w:val="00725BD2"/>
    <w:rsid w:val="00726BD3"/>
    <w:rsid w:val="00727E27"/>
    <w:rsid w:val="00730461"/>
    <w:rsid w:val="00733A73"/>
    <w:rsid w:val="00746FF2"/>
    <w:rsid w:val="007479AE"/>
    <w:rsid w:val="007544F0"/>
    <w:rsid w:val="00756EA8"/>
    <w:rsid w:val="00761133"/>
    <w:rsid w:val="00764E84"/>
    <w:rsid w:val="007762F8"/>
    <w:rsid w:val="00783520"/>
    <w:rsid w:val="0078568D"/>
    <w:rsid w:val="00791105"/>
    <w:rsid w:val="007A02D3"/>
    <w:rsid w:val="007A18B1"/>
    <w:rsid w:val="007B011E"/>
    <w:rsid w:val="007B3545"/>
    <w:rsid w:val="007B6A3B"/>
    <w:rsid w:val="007C055A"/>
    <w:rsid w:val="007C1693"/>
    <w:rsid w:val="007C26D2"/>
    <w:rsid w:val="007D0E84"/>
    <w:rsid w:val="007D48F6"/>
    <w:rsid w:val="007D681B"/>
    <w:rsid w:val="007E0731"/>
    <w:rsid w:val="007E1D85"/>
    <w:rsid w:val="007E52F8"/>
    <w:rsid w:val="007F3805"/>
    <w:rsid w:val="007F3870"/>
    <w:rsid w:val="00803517"/>
    <w:rsid w:val="00804A48"/>
    <w:rsid w:val="00807E79"/>
    <w:rsid w:val="008106A7"/>
    <w:rsid w:val="0081154A"/>
    <w:rsid w:val="00814DFC"/>
    <w:rsid w:val="00820B36"/>
    <w:rsid w:val="00824625"/>
    <w:rsid w:val="00827BB2"/>
    <w:rsid w:val="008329DA"/>
    <w:rsid w:val="00832A7E"/>
    <w:rsid w:val="008330E7"/>
    <w:rsid w:val="00834B9F"/>
    <w:rsid w:val="008353A4"/>
    <w:rsid w:val="008407EF"/>
    <w:rsid w:val="008418F5"/>
    <w:rsid w:val="008451C8"/>
    <w:rsid w:val="00847154"/>
    <w:rsid w:val="00862FA8"/>
    <w:rsid w:val="0086657B"/>
    <w:rsid w:val="0087104B"/>
    <w:rsid w:val="008832E5"/>
    <w:rsid w:val="008872AB"/>
    <w:rsid w:val="008908DE"/>
    <w:rsid w:val="00891EB8"/>
    <w:rsid w:val="0089401D"/>
    <w:rsid w:val="00895628"/>
    <w:rsid w:val="00897669"/>
    <w:rsid w:val="008A29BC"/>
    <w:rsid w:val="008A6329"/>
    <w:rsid w:val="008A69A0"/>
    <w:rsid w:val="008C0181"/>
    <w:rsid w:val="008C6434"/>
    <w:rsid w:val="008D0B8D"/>
    <w:rsid w:val="008D4451"/>
    <w:rsid w:val="008D62B7"/>
    <w:rsid w:val="008E08A6"/>
    <w:rsid w:val="008E19AE"/>
    <w:rsid w:val="008E28DC"/>
    <w:rsid w:val="008E426D"/>
    <w:rsid w:val="008E510B"/>
    <w:rsid w:val="008E6895"/>
    <w:rsid w:val="008F0721"/>
    <w:rsid w:val="008F2424"/>
    <w:rsid w:val="00900B3C"/>
    <w:rsid w:val="00904FB5"/>
    <w:rsid w:val="0091136C"/>
    <w:rsid w:val="0091227D"/>
    <w:rsid w:val="009128A3"/>
    <w:rsid w:val="00912C2E"/>
    <w:rsid w:val="00923D72"/>
    <w:rsid w:val="00927B0B"/>
    <w:rsid w:val="00930D7D"/>
    <w:rsid w:val="009377B2"/>
    <w:rsid w:val="00940B3D"/>
    <w:rsid w:val="0095047E"/>
    <w:rsid w:val="00956101"/>
    <w:rsid w:val="00957BAF"/>
    <w:rsid w:val="00962CD6"/>
    <w:rsid w:val="009635E3"/>
    <w:rsid w:val="00966F54"/>
    <w:rsid w:val="00974EE1"/>
    <w:rsid w:val="00977EEE"/>
    <w:rsid w:val="00980ED0"/>
    <w:rsid w:val="00981FE5"/>
    <w:rsid w:val="00985916"/>
    <w:rsid w:val="00986783"/>
    <w:rsid w:val="00993A60"/>
    <w:rsid w:val="009A6EA3"/>
    <w:rsid w:val="009B014E"/>
    <w:rsid w:val="009C1869"/>
    <w:rsid w:val="009C1E2D"/>
    <w:rsid w:val="009C52D1"/>
    <w:rsid w:val="009C5EDF"/>
    <w:rsid w:val="009D3E08"/>
    <w:rsid w:val="009D67EC"/>
    <w:rsid w:val="009D71D5"/>
    <w:rsid w:val="009E2887"/>
    <w:rsid w:val="009E394A"/>
    <w:rsid w:val="009E56D6"/>
    <w:rsid w:val="009E5765"/>
    <w:rsid w:val="009E5CB9"/>
    <w:rsid w:val="009E65B2"/>
    <w:rsid w:val="009E6807"/>
    <w:rsid w:val="009F07F5"/>
    <w:rsid w:val="009F22EA"/>
    <w:rsid w:val="009F31F2"/>
    <w:rsid w:val="009F45A5"/>
    <w:rsid w:val="009F5A73"/>
    <w:rsid w:val="009F5A85"/>
    <w:rsid w:val="009F72B0"/>
    <w:rsid w:val="00A01C2E"/>
    <w:rsid w:val="00A02BB2"/>
    <w:rsid w:val="00A04052"/>
    <w:rsid w:val="00A0709E"/>
    <w:rsid w:val="00A074C5"/>
    <w:rsid w:val="00A07B7D"/>
    <w:rsid w:val="00A12563"/>
    <w:rsid w:val="00A2498C"/>
    <w:rsid w:val="00A26BB4"/>
    <w:rsid w:val="00A300B9"/>
    <w:rsid w:val="00A30C5B"/>
    <w:rsid w:val="00A31019"/>
    <w:rsid w:val="00A35DA7"/>
    <w:rsid w:val="00A42163"/>
    <w:rsid w:val="00A42886"/>
    <w:rsid w:val="00A42C8C"/>
    <w:rsid w:val="00A43CCF"/>
    <w:rsid w:val="00A50529"/>
    <w:rsid w:val="00A60041"/>
    <w:rsid w:val="00A8360A"/>
    <w:rsid w:val="00A84EA1"/>
    <w:rsid w:val="00A86E6E"/>
    <w:rsid w:val="00AA4618"/>
    <w:rsid w:val="00AA563D"/>
    <w:rsid w:val="00AA5E2F"/>
    <w:rsid w:val="00AA7317"/>
    <w:rsid w:val="00AC2646"/>
    <w:rsid w:val="00AC2C0B"/>
    <w:rsid w:val="00AC4905"/>
    <w:rsid w:val="00AD2985"/>
    <w:rsid w:val="00AE7922"/>
    <w:rsid w:val="00AF056B"/>
    <w:rsid w:val="00AF0CC6"/>
    <w:rsid w:val="00AF7183"/>
    <w:rsid w:val="00B01011"/>
    <w:rsid w:val="00B05BD1"/>
    <w:rsid w:val="00B10089"/>
    <w:rsid w:val="00B16D61"/>
    <w:rsid w:val="00B21CF0"/>
    <w:rsid w:val="00B22E50"/>
    <w:rsid w:val="00B25A30"/>
    <w:rsid w:val="00B26173"/>
    <w:rsid w:val="00B35B35"/>
    <w:rsid w:val="00B3626A"/>
    <w:rsid w:val="00B46F30"/>
    <w:rsid w:val="00B5379F"/>
    <w:rsid w:val="00B608C1"/>
    <w:rsid w:val="00B60D3D"/>
    <w:rsid w:val="00B61D95"/>
    <w:rsid w:val="00B7231F"/>
    <w:rsid w:val="00B80CF2"/>
    <w:rsid w:val="00B90A1E"/>
    <w:rsid w:val="00B91443"/>
    <w:rsid w:val="00B9187F"/>
    <w:rsid w:val="00BA2BF3"/>
    <w:rsid w:val="00BB111F"/>
    <w:rsid w:val="00BB3050"/>
    <w:rsid w:val="00BB7831"/>
    <w:rsid w:val="00BB7D02"/>
    <w:rsid w:val="00BC31BC"/>
    <w:rsid w:val="00BC3E69"/>
    <w:rsid w:val="00BC6167"/>
    <w:rsid w:val="00BC6A01"/>
    <w:rsid w:val="00BC73D4"/>
    <w:rsid w:val="00BD59EA"/>
    <w:rsid w:val="00BE198F"/>
    <w:rsid w:val="00BE4435"/>
    <w:rsid w:val="00BE6B71"/>
    <w:rsid w:val="00BE6DA3"/>
    <w:rsid w:val="00C01F3B"/>
    <w:rsid w:val="00C07BB3"/>
    <w:rsid w:val="00C07EFB"/>
    <w:rsid w:val="00C153F2"/>
    <w:rsid w:val="00C15DEE"/>
    <w:rsid w:val="00C2000E"/>
    <w:rsid w:val="00C252C5"/>
    <w:rsid w:val="00C379C9"/>
    <w:rsid w:val="00C422B8"/>
    <w:rsid w:val="00C566D6"/>
    <w:rsid w:val="00C5684D"/>
    <w:rsid w:val="00C64901"/>
    <w:rsid w:val="00C71E57"/>
    <w:rsid w:val="00C764D9"/>
    <w:rsid w:val="00C77910"/>
    <w:rsid w:val="00C839ED"/>
    <w:rsid w:val="00C84299"/>
    <w:rsid w:val="00C92F14"/>
    <w:rsid w:val="00C94B98"/>
    <w:rsid w:val="00C95094"/>
    <w:rsid w:val="00C97365"/>
    <w:rsid w:val="00C9789D"/>
    <w:rsid w:val="00C97C0F"/>
    <w:rsid w:val="00CA4C1A"/>
    <w:rsid w:val="00CC08BA"/>
    <w:rsid w:val="00CC330A"/>
    <w:rsid w:val="00CC3C03"/>
    <w:rsid w:val="00CC5727"/>
    <w:rsid w:val="00CC7DBD"/>
    <w:rsid w:val="00CD6935"/>
    <w:rsid w:val="00CE03ED"/>
    <w:rsid w:val="00CE7F7F"/>
    <w:rsid w:val="00CF3849"/>
    <w:rsid w:val="00CF59EF"/>
    <w:rsid w:val="00D01548"/>
    <w:rsid w:val="00D0233C"/>
    <w:rsid w:val="00D041C3"/>
    <w:rsid w:val="00D11462"/>
    <w:rsid w:val="00D11C46"/>
    <w:rsid w:val="00D14D61"/>
    <w:rsid w:val="00D22A47"/>
    <w:rsid w:val="00D254FA"/>
    <w:rsid w:val="00D25CB4"/>
    <w:rsid w:val="00D275FC"/>
    <w:rsid w:val="00D3279D"/>
    <w:rsid w:val="00D327D8"/>
    <w:rsid w:val="00D3576E"/>
    <w:rsid w:val="00D40376"/>
    <w:rsid w:val="00D42424"/>
    <w:rsid w:val="00D43297"/>
    <w:rsid w:val="00D46B0B"/>
    <w:rsid w:val="00D51E90"/>
    <w:rsid w:val="00D52A19"/>
    <w:rsid w:val="00D55ED8"/>
    <w:rsid w:val="00D60C5A"/>
    <w:rsid w:val="00D6170A"/>
    <w:rsid w:val="00D65840"/>
    <w:rsid w:val="00D70DB6"/>
    <w:rsid w:val="00D723BC"/>
    <w:rsid w:val="00D76048"/>
    <w:rsid w:val="00D871C8"/>
    <w:rsid w:val="00D93C80"/>
    <w:rsid w:val="00D9686A"/>
    <w:rsid w:val="00D96A8F"/>
    <w:rsid w:val="00DA16F7"/>
    <w:rsid w:val="00DA5B87"/>
    <w:rsid w:val="00DB13B0"/>
    <w:rsid w:val="00DB406A"/>
    <w:rsid w:val="00DB50F4"/>
    <w:rsid w:val="00DB7FB0"/>
    <w:rsid w:val="00DC0529"/>
    <w:rsid w:val="00DD5E3A"/>
    <w:rsid w:val="00DE4FC7"/>
    <w:rsid w:val="00DF11A7"/>
    <w:rsid w:val="00DF3381"/>
    <w:rsid w:val="00DF344B"/>
    <w:rsid w:val="00DF47EB"/>
    <w:rsid w:val="00E05D14"/>
    <w:rsid w:val="00E11467"/>
    <w:rsid w:val="00E11B1B"/>
    <w:rsid w:val="00E17FCE"/>
    <w:rsid w:val="00E211ED"/>
    <w:rsid w:val="00E22182"/>
    <w:rsid w:val="00E271CB"/>
    <w:rsid w:val="00E301D0"/>
    <w:rsid w:val="00E31195"/>
    <w:rsid w:val="00E317B2"/>
    <w:rsid w:val="00E33FE3"/>
    <w:rsid w:val="00E34FE3"/>
    <w:rsid w:val="00E45754"/>
    <w:rsid w:val="00E50647"/>
    <w:rsid w:val="00E5524A"/>
    <w:rsid w:val="00E55D6C"/>
    <w:rsid w:val="00E57396"/>
    <w:rsid w:val="00E75FFF"/>
    <w:rsid w:val="00E81A1B"/>
    <w:rsid w:val="00E81A86"/>
    <w:rsid w:val="00E83862"/>
    <w:rsid w:val="00E85A7A"/>
    <w:rsid w:val="00E8607B"/>
    <w:rsid w:val="00E860E4"/>
    <w:rsid w:val="00E91073"/>
    <w:rsid w:val="00E93583"/>
    <w:rsid w:val="00EA2F86"/>
    <w:rsid w:val="00EA303C"/>
    <w:rsid w:val="00EA6D39"/>
    <w:rsid w:val="00EB1D97"/>
    <w:rsid w:val="00EB32A3"/>
    <w:rsid w:val="00EB41C1"/>
    <w:rsid w:val="00EC05B5"/>
    <w:rsid w:val="00EC480E"/>
    <w:rsid w:val="00EC4E42"/>
    <w:rsid w:val="00EE04FB"/>
    <w:rsid w:val="00EE45EC"/>
    <w:rsid w:val="00EE5CBA"/>
    <w:rsid w:val="00EF4C53"/>
    <w:rsid w:val="00EF62E9"/>
    <w:rsid w:val="00F006F1"/>
    <w:rsid w:val="00F03671"/>
    <w:rsid w:val="00F05540"/>
    <w:rsid w:val="00F07B7B"/>
    <w:rsid w:val="00F154FB"/>
    <w:rsid w:val="00F15828"/>
    <w:rsid w:val="00F23B95"/>
    <w:rsid w:val="00F25A59"/>
    <w:rsid w:val="00F27C39"/>
    <w:rsid w:val="00F30CC6"/>
    <w:rsid w:val="00F34699"/>
    <w:rsid w:val="00F40388"/>
    <w:rsid w:val="00F41639"/>
    <w:rsid w:val="00F42D3C"/>
    <w:rsid w:val="00F5580E"/>
    <w:rsid w:val="00F56F75"/>
    <w:rsid w:val="00F57855"/>
    <w:rsid w:val="00F6012B"/>
    <w:rsid w:val="00F63389"/>
    <w:rsid w:val="00F665E0"/>
    <w:rsid w:val="00F80C16"/>
    <w:rsid w:val="00F8246C"/>
    <w:rsid w:val="00F82897"/>
    <w:rsid w:val="00F91977"/>
    <w:rsid w:val="00F97B57"/>
    <w:rsid w:val="00FA4F7C"/>
    <w:rsid w:val="00FB0456"/>
    <w:rsid w:val="00FB47F4"/>
    <w:rsid w:val="00FB705F"/>
    <w:rsid w:val="00FC0D2D"/>
    <w:rsid w:val="00FC17F4"/>
    <w:rsid w:val="00FC5A25"/>
    <w:rsid w:val="00FD2B12"/>
    <w:rsid w:val="00FD2B9F"/>
    <w:rsid w:val="00FD6FA9"/>
    <w:rsid w:val="00FF1EF1"/>
    <w:rsid w:val="00FF7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97046F"/>
  <w15:docId w15:val="{11588BCA-1E42-411C-B3A7-19BFAC23D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6048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625471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E7F7F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36288F"/>
    <w:pPr>
      <w:keepNext/>
      <w:widowControl w:val="0"/>
      <w:autoSpaceDE w:val="0"/>
      <w:autoSpaceDN w:val="0"/>
      <w:adjustRightInd w:val="0"/>
      <w:spacing w:before="240" w:after="60" w:line="300" w:lineRule="auto"/>
      <w:jc w:val="both"/>
      <w:outlineLvl w:val="2"/>
    </w:pPr>
    <w:rPr>
      <w:rFonts w:ascii="Arial" w:eastAsia="Times New Roman" w:hAnsi="Arial" w:cs="Arial"/>
      <w:b/>
      <w:bCs/>
      <w:sz w:val="26"/>
      <w:szCs w:val="26"/>
      <w:lang w:val="uk-UA"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C330A"/>
    <w:pPr>
      <w:keepNext/>
      <w:keepLines/>
      <w:spacing w:before="200" w:after="0"/>
      <w:outlineLvl w:val="5"/>
    </w:pPr>
    <w:rPr>
      <w:rFonts w:ascii="Cambria" w:eastAsia="Times New Roman" w:hAnsi="Cambria"/>
      <w:i/>
      <w:iCs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rsid w:val="0036288F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customStyle="1" w:styleId="11">
    <w:name w:val="Звичайний1"/>
    <w:rsid w:val="0036288F"/>
    <w:pPr>
      <w:widowControl w:val="0"/>
      <w:spacing w:line="300" w:lineRule="auto"/>
      <w:ind w:firstLine="720"/>
      <w:jc w:val="both"/>
    </w:pPr>
    <w:rPr>
      <w:rFonts w:ascii="Times New Roman" w:eastAsia="Times New Roman" w:hAnsi="Times New Roman"/>
      <w:sz w:val="22"/>
    </w:rPr>
  </w:style>
  <w:style w:type="paragraph" w:styleId="a3">
    <w:name w:val="Normal (Web)"/>
    <w:basedOn w:val="a"/>
    <w:rsid w:val="00624C1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Block Text"/>
    <w:basedOn w:val="a"/>
    <w:rsid w:val="002A591C"/>
    <w:pPr>
      <w:widowControl w:val="0"/>
      <w:autoSpaceDE w:val="0"/>
      <w:autoSpaceDN w:val="0"/>
      <w:adjustRightInd w:val="0"/>
      <w:spacing w:after="0" w:line="320" w:lineRule="auto"/>
      <w:ind w:left="5480" w:right="400"/>
      <w:jc w:val="center"/>
    </w:pPr>
    <w:rPr>
      <w:rFonts w:ascii="Times New Roman" w:eastAsia="Times New Roman" w:hAnsi="Times New Roman"/>
      <w:b/>
      <w:bCs/>
      <w:sz w:val="28"/>
      <w:szCs w:val="24"/>
      <w:lang w:val="uk-UA" w:eastAsia="ru-RU"/>
    </w:rPr>
  </w:style>
  <w:style w:type="paragraph" w:styleId="a5">
    <w:name w:val="Balloon Text"/>
    <w:basedOn w:val="a"/>
    <w:link w:val="a6"/>
    <w:uiPriority w:val="99"/>
    <w:semiHidden/>
    <w:unhideWhenUsed/>
    <w:rsid w:val="001117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111788"/>
    <w:rPr>
      <w:rFonts w:ascii="Tahoma" w:hAnsi="Tahoma" w:cs="Tahoma"/>
      <w:sz w:val="16"/>
      <w:szCs w:val="16"/>
      <w:lang w:val="ru-RU"/>
    </w:rPr>
  </w:style>
  <w:style w:type="paragraph" w:styleId="a7">
    <w:name w:val="Body Text Indent"/>
    <w:basedOn w:val="a"/>
    <w:link w:val="a8"/>
    <w:rsid w:val="005A6914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8">
    <w:name w:val="Основной текст с отступом Знак"/>
    <w:link w:val="a7"/>
    <w:rsid w:val="005A6914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12">
    <w:name w:val="Основний текст1"/>
    <w:basedOn w:val="a"/>
    <w:rsid w:val="00222CA6"/>
    <w:pPr>
      <w:widowControl w:val="0"/>
      <w:spacing w:after="0" w:line="336" w:lineRule="auto"/>
      <w:jc w:val="both"/>
    </w:pPr>
    <w:rPr>
      <w:rFonts w:ascii="Times New Roman" w:eastAsia="Times New Roman" w:hAnsi="Times New Roman"/>
      <w:snapToGrid w:val="0"/>
      <w:sz w:val="28"/>
      <w:szCs w:val="20"/>
      <w:lang w:eastAsia="ru-RU"/>
    </w:rPr>
  </w:style>
  <w:style w:type="paragraph" w:styleId="a9">
    <w:name w:val="Body Text"/>
    <w:basedOn w:val="a"/>
    <w:link w:val="aa"/>
    <w:rsid w:val="00222CA6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a">
    <w:name w:val="Основной текст Знак"/>
    <w:link w:val="a9"/>
    <w:rsid w:val="00222CA6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b">
    <w:name w:val="List Paragraph"/>
    <w:basedOn w:val="a"/>
    <w:uiPriority w:val="34"/>
    <w:qFormat/>
    <w:rsid w:val="00E81A1B"/>
    <w:pPr>
      <w:ind w:left="720"/>
      <w:contextualSpacing/>
    </w:pPr>
  </w:style>
  <w:style w:type="character" w:customStyle="1" w:styleId="10">
    <w:name w:val="Заголовок 1 Знак"/>
    <w:link w:val="1"/>
    <w:uiPriority w:val="9"/>
    <w:rsid w:val="00625471"/>
    <w:rPr>
      <w:rFonts w:ascii="Cambria" w:eastAsia="Times New Roman" w:hAnsi="Cambria" w:cs="Times New Roman"/>
      <w:b/>
      <w:bCs/>
      <w:color w:val="365F91"/>
      <w:sz w:val="28"/>
      <w:szCs w:val="28"/>
      <w:lang w:val="ru-RU"/>
    </w:rPr>
  </w:style>
  <w:style w:type="character" w:customStyle="1" w:styleId="60">
    <w:name w:val="Заголовок 6 Знак"/>
    <w:link w:val="6"/>
    <w:uiPriority w:val="9"/>
    <w:semiHidden/>
    <w:rsid w:val="00CC330A"/>
    <w:rPr>
      <w:rFonts w:ascii="Cambria" w:eastAsia="Times New Roman" w:hAnsi="Cambria" w:cs="Times New Roman"/>
      <w:i/>
      <w:iCs/>
      <w:color w:val="243F60"/>
      <w:lang w:val="ru-RU"/>
    </w:rPr>
  </w:style>
  <w:style w:type="paragraph" w:customStyle="1" w:styleId="Heading6">
    <w:name w:val="Heading6"/>
    <w:basedOn w:val="a"/>
    <w:next w:val="a"/>
    <w:rsid w:val="00267567"/>
    <w:pPr>
      <w:spacing w:before="240" w:after="60" w:line="240" w:lineRule="auto"/>
      <w:outlineLvl w:val="5"/>
    </w:pPr>
    <w:rPr>
      <w:rFonts w:ascii="Times New Roman" w:eastAsia="Times New Roman" w:hAnsi="Times New Roman"/>
      <w:b/>
      <w:bCs/>
      <w:color w:val="000000"/>
      <w:lang w:val="uk-UA" w:eastAsia="ru-RU"/>
    </w:rPr>
  </w:style>
  <w:style w:type="paragraph" w:styleId="ac">
    <w:name w:val="No Spacing"/>
    <w:uiPriority w:val="1"/>
    <w:qFormat/>
    <w:rsid w:val="00761133"/>
    <w:rPr>
      <w:sz w:val="22"/>
      <w:szCs w:val="22"/>
      <w:lang w:eastAsia="en-US"/>
    </w:rPr>
  </w:style>
  <w:style w:type="paragraph" w:styleId="31">
    <w:name w:val="Body Text Indent 3"/>
    <w:basedOn w:val="a"/>
    <w:link w:val="32"/>
    <w:rsid w:val="00761133"/>
    <w:pPr>
      <w:widowControl w:val="0"/>
      <w:autoSpaceDE w:val="0"/>
      <w:autoSpaceDN w:val="0"/>
      <w:adjustRightInd w:val="0"/>
      <w:spacing w:after="120" w:line="300" w:lineRule="auto"/>
      <w:ind w:left="283"/>
      <w:jc w:val="both"/>
    </w:pPr>
    <w:rPr>
      <w:rFonts w:ascii="Times New Roman" w:eastAsia="Times New Roman" w:hAnsi="Times New Roman"/>
      <w:sz w:val="16"/>
      <w:szCs w:val="16"/>
      <w:lang w:val="uk-UA" w:eastAsia="ru-RU"/>
    </w:rPr>
  </w:style>
  <w:style w:type="character" w:customStyle="1" w:styleId="32">
    <w:name w:val="Основной текст с отступом 3 Знак"/>
    <w:link w:val="31"/>
    <w:rsid w:val="0076113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FR2">
    <w:name w:val="FR2"/>
    <w:rsid w:val="00761133"/>
    <w:pPr>
      <w:widowControl w:val="0"/>
      <w:spacing w:line="360" w:lineRule="auto"/>
    </w:pPr>
    <w:rPr>
      <w:rFonts w:ascii="Arial" w:eastAsia="Times New Roman" w:hAnsi="Arial"/>
      <w:snapToGrid w:val="0"/>
      <w:sz w:val="24"/>
    </w:rPr>
  </w:style>
  <w:style w:type="paragraph" w:customStyle="1" w:styleId="Iauiue1">
    <w:name w:val="Iau?iue1"/>
    <w:rsid w:val="00761133"/>
    <w:rPr>
      <w:rFonts w:ascii="Times New Roman" w:eastAsia="Times New Roman" w:hAnsi="Times New Roman"/>
    </w:rPr>
  </w:style>
  <w:style w:type="paragraph" w:customStyle="1" w:styleId="21">
    <w:name w:val="Обычный2"/>
    <w:next w:val="a"/>
    <w:rsid w:val="002C10E1"/>
    <w:pPr>
      <w:widowControl w:val="0"/>
      <w:autoSpaceDE w:val="0"/>
      <w:autoSpaceDN w:val="0"/>
    </w:pPr>
    <w:rPr>
      <w:rFonts w:ascii="Times New Roman" w:eastAsia="Times New Roman" w:hAnsi="Times New Roman"/>
      <w:noProof/>
      <w:lang w:val="en-US"/>
    </w:rPr>
  </w:style>
  <w:style w:type="paragraph" w:styleId="ad">
    <w:name w:val="Subtitle"/>
    <w:basedOn w:val="a"/>
    <w:link w:val="ae"/>
    <w:qFormat/>
    <w:rsid w:val="00D46B0B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val="uk-UA" w:eastAsia="ru-RU"/>
    </w:rPr>
  </w:style>
  <w:style w:type="character" w:customStyle="1" w:styleId="ae">
    <w:name w:val="Подзаголовок Знак"/>
    <w:link w:val="ad"/>
    <w:rsid w:val="00D46B0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13">
    <w:name w:val="Обычный1"/>
    <w:rsid w:val="0041162E"/>
    <w:pPr>
      <w:widowControl w:val="0"/>
    </w:pPr>
    <w:rPr>
      <w:rFonts w:ascii="Times New Roman" w:eastAsia="Times New Roman" w:hAnsi="Times New Roman"/>
      <w:snapToGrid w:val="0"/>
    </w:rPr>
  </w:style>
  <w:style w:type="character" w:customStyle="1" w:styleId="shorttext">
    <w:name w:val="short_text"/>
    <w:rsid w:val="0041162E"/>
  </w:style>
  <w:style w:type="character" w:styleId="af">
    <w:name w:val="Hyperlink"/>
    <w:rsid w:val="00575348"/>
    <w:rPr>
      <w:color w:val="0000FF"/>
      <w:u w:val="single"/>
    </w:rPr>
  </w:style>
  <w:style w:type="paragraph" w:customStyle="1" w:styleId="msonormalmailrucssattributepostfix">
    <w:name w:val="msonormal_mailru_css_attribute_postfix"/>
    <w:basedOn w:val="a"/>
    <w:rsid w:val="0057534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character" w:styleId="af0">
    <w:name w:val="Emphasis"/>
    <w:uiPriority w:val="20"/>
    <w:qFormat/>
    <w:rsid w:val="00575348"/>
    <w:rPr>
      <w:i/>
      <w:iCs/>
    </w:rPr>
  </w:style>
  <w:style w:type="paragraph" w:customStyle="1" w:styleId="22">
    <w:name w:val="Звичайний2"/>
    <w:rsid w:val="005A6639"/>
    <w:pPr>
      <w:widowControl w:val="0"/>
    </w:pPr>
    <w:rPr>
      <w:rFonts w:ascii="Times New Roman" w:eastAsia="Times New Roman" w:hAnsi="Times New Roman"/>
      <w:snapToGrid w:val="0"/>
    </w:rPr>
  </w:style>
  <w:style w:type="paragraph" w:styleId="af1">
    <w:name w:val="header"/>
    <w:basedOn w:val="a"/>
    <w:link w:val="af2"/>
    <w:uiPriority w:val="99"/>
    <w:unhideWhenUsed/>
    <w:rsid w:val="00D275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link w:val="af1"/>
    <w:uiPriority w:val="99"/>
    <w:rsid w:val="00D275FC"/>
    <w:rPr>
      <w:lang w:val="ru-RU"/>
    </w:rPr>
  </w:style>
  <w:style w:type="paragraph" w:styleId="af3">
    <w:name w:val="footer"/>
    <w:basedOn w:val="a"/>
    <w:link w:val="af4"/>
    <w:uiPriority w:val="99"/>
    <w:unhideWhenUsed/>
    <w:rsid w:val="00D275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link w:val="af3"/>
    <w:uiPriority w:val="99"/>
    <w:rsid w:val="00D275FC"/>
    <w:rPr>
      <w:lang w:val="ru-RU"/>
    </w:rPr>
  </w:style>
  <w:style w:type="paragraph" w:styleId="af5">
    <w:name w:val="Title"/>
    <w:basedOn w:val="a"/>
    <w:next w:val="a"/>
    <w:link w:val="af6"/>
    <w:uiPriority w:val="10"/>
    <w:qFormat/>
    <w:rsid w:val="00900B3C"/>
    <w:pPr>
      <w:pBdr>
        <w:bottom w:val="single" w:sz="8" w:space="4" w:color="4F81BD"/>
      </w:pBdr>
      <w:spacing w:after="300" w:line="240" w:lineRule="auto"/>
      <w:contextualSpacing/>
    </w:pPr>
    <w:rPr>
      <w:rFonts w:ascii="Consolas" w:eastAsia="Consolas" w:hAnsi="Consolas" w:cs="Consolas"/>
      <w:sz w:val="20"/>
      <w:szCs w:val="20"/>
      <w:lang w:eastAsia="ru-RU"/>
    </w:rPr>
  </w:style>
  <w:style w:type="character" w:customStyle="1" w:styleId="af6">
    <w:name w:val="Заголовок Знак"/>
    <w:link w:val="af5"/>
    <w:uiPriority w:val="10"/>
    <w:rsid w:val="00900B3C"/>
    <w:rPr>
      <w:rFonts w:ascii="Consolas" w:eastAsia="Consolas" w:hAnsi="Consolas" w:cs="Consolas"/>
    </w:rPr>
  </w:style>
  <w:style w:type="character" w:styleId="af7">
    <w:name w:val="annotation reference"/>
    <w:uiPriority w:val="99"/>
    <w:rsid w:val="007D0E84"/>
    <w:rPr>
      <w:sz w:val="16"/>
      <w:szCs w:val="16"/>
    </w:rPr>
  </w:style>
  <w:style w:type="paragraph" w:styleId="af8">
    <w:name w:val="annotation text"/>
    <w:basedOn w:val="a"/>
    <w:link w:val="af9"/>
    <w:rsid w:val="007D0E84"/>
    <w:pPr>
      <w:spacing w:after="0" w:line="240" w:lineRule="auto"/>
    </w:pPr>
    <w:rPr>
      <w:rFonts w:ascii="Times New Roman" w:eastAsia="Times New Roman" w:hAnsi="Times New Roman" w:cs="Arial Unicode MS"/>
      <w:sz w:val="20"/>
      <w:szCs w:val="20"/>
      <w:lang w:val="en-GB" w:eastAsia="hu-HU" w:bidi="ml-IN"/>
    </w:rPr>
  </w:style>
  <w:style w:type="character" w:customStyle="1" w:styleId="af9">
    <w:name w:val="Текст примечания Знак"/>
    <w:link w:val="af8"/>
    <w:rsid w:val="007D0E84"/>
    <w:rPr>
      <w:rFonts w:ascii="Times New Roman" w:eastAsia="Times New Roman" w:hAnsi="Times New Roman" w:cs="Arial Unicode MS"/>
      <w:lang w:val="en-GB" w:eastAsia="hu-HU" w:bidi="ml-IN"/>
    </w:rPr>
  </w:style>
  <w:style w:type="paragraph" w:customStyle="1" w:styleId="Default">
    <w:name w:val="Default"/>
    <w:rsid w:val="000E01AB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eastAsia="hu-HU"/>
    </w:rPr>
  </w:style>
  <w:style w:type="paragraph" w:customStyle="1" w:styleId="Style5">
    <w:name w:val="Style5"/>
    <w:basedOn w:val="a"/>
    <w:uiPriority w:val="99"/>
    <w:rsid w:val="009F5A85"/>
    <w:pPr>
      <w:widowControl w:val="0"/>
      <w:autoSpaceDE w:val="0"/>
      <w:autoSpaceDN w:val="0"/>
      <w:adjustRightInd w:val="0"/>
      <w:spacing w:after="0" w:line="274" w:lineRule="exact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20">
    <w:name w:val="Font Style20"/>
    <w:uiPriority w:val="99"/>
    <w:rsid w:val="009F5A85"/>
    <w:rPr>
      <w:rFonts w:ascii="Times New Roman" w:hAnsi="Times New Roman" w:cs="Times New Roman"/>
      <w:sz w:val="22"/>
      <w:szCs w:val="22"/>
    </w:rPr>
  </w:style>
  <w:style w:type="paragraph" w:customStyle="1" w:styleId="Style7">
    <w:name w:val="Style7"/>
    <w:basedOn w:val="a"/>
    <w:uiPriority w:val="99"/>
    <w:rsid w:val="000A15B0"/>
    <w:pPr>
      <w:widowControl w:val="0"/>
      <w:autoSpaceDE w:val="0"/>
      <w:autoSpaceDN w:val="0"/>
      <w:adjustRightInd w:val="0"/>
      <w:spacing w:after="0" w:line="274" w:lineRule="exac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9">
    <w:name w:val="Font Style19"/>
    <w:uiPriority w:val="99"/>
    <w:rsid w:val="000A15B0"/>
    <w:rPr>
      <w:rFonts w:ascii="Times New Roman" w:hAnsi="Times New Roman" w:cs="Times New Roman"/>
      <w:i/>
      <w:iCs/>
      <w:sz w:val="22"/>
      <w:szCs w:val="22"/>
    </w:rPr>
  </w:style>
  <w:style w:type="paragraph" w:customStyle="1" w:styleId="Style14">
    <w:name w:val="Style14"/>
    <w:basedOn w:val="a"/>
    <w:uiPriority w:val="99"/>
    <w:rsid w:val="000A15B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8">
    <w:name w:val="Font Style18"/>
    <w:uiPriority w:val="99"/>
    <w:rsid w:val="000A15B0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20">
    <w:name w:val="Заголовок 2 Знак"/>
    <w:link w:val="2"/>
    <w:uiPriority w:val="9"/>
    <w:semiHidden/>
    <w:rsid w:val="00CE7F7F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customStyle="1" w:styleId="SPCnormal">
    <w:name w:val="SPC_normal"/>
    <w:rsid w:val="00CF59EF"/>
    <w:rPr>
      <w:rFonts w:ascii="Times New Roman" w:eastAsia="Times New Roman" w:hAnsi="Times New Roman"/>
      <w:sz w:val="22"/>
      <w:lang w:val="en-GB" w:eastAsia="sv-SE"/>
    </w:rPr>
  </w:style>
  <w:style w:type="paragraph" w:customStyle="1" w:styleId="Nagwekstrony">
    <w:name w:val="Nagłówek strony"/>
    <w:rsid w:val="00F5580E"/>
    <w:pPr>
      <w:tabs>
        <w:tab w:val="center" w:pos="4536"/>
        <w:tab w:val="right" w:pos="9072"/>
      </w:tabs>
    </w:pPr>
    <w:rPr>
      <w:rFonts w:ascii="HeliodorFEF" w:eastAsia="Times New Roman" w:hAnsi="HeliodorFEF" w:cs="HeliodorFEF"/>
      <w:sz w:val="24"/>
      <w:szCs w:val="24"/>
      <w:lang w:eastAsia="pl-PL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7D48F6"/>
    <w:pPr>
      <w:spacing w:after="200"/>
    </w:pPr>
    <w:rPr>
      <w:rFonts w:ascii="Calibri" w:eastAsia="Calibri" w:hAnsi="Calibri" w:cs="Times New Roman"/>
      <w:b/>
      <w:bCs/>
      <w:lang w:val="ru-RU" w:eastAsia="en-US" w:bidi="ar-SA"/>
    </w:rPr>
  </w:style>
  <w:style w:type="character" w:customStyle="1" w:styleId="afb">
    <w:name w:val="Тема примечания Знак"/>
    <w:basedOn w:val="af9"/>
    <w:link w:val="afa"/>
    <w:uiPriority w:val="99"/>
    <w:semiHidden/>
    <w:rsid w:val="007D48F6"/>
    <w:rPr>
      <w:rFonts w:ascii="Times New Roman" w:eastAsia="Times New Roman" w:hAnsi="Times New Roman" w:cs="Arial Unicode MS"/>
      <w:b/>
      <w:bCs/>
      <w:lang w:val="en-GB" w:eastAsia="en-US" w:bidi="ml-IN"/>
    </w:rPr>
  </w:style>
  <w:style w:type="paragraph" w:customStyle="1" w:styleId="emea">
    <w:name w:val="emea"/>
    <w:aliases w:val="standard"/>
    <w:uiPriority w:val="99"/>
    <w:rsid w:val="001727B1"/>
    <w:pPr>
      <w:tabs>
        <w:tab w:val="left" w:pos="567"/>
      </w:tabs>
      <w:snapToGrid w:val="0"/>
    </w:pPr>
    <w:rPr>
      <w:rFonts w:ascii="Times New Roman" w:eastAsia="Times New Roman" w:hAnsi="Times New Roman"/>
      <w:sz w:val="22"/>
      <w:szCs w:val="22"/>
      <w:lang w:val="de-DE" w:eastAsia="de-DE"/>
    </w:rPr>
  </w:style>
  <w:style w:type="character" w:customStyle="1" w:styleId="14">
    <w:name w:val="Неразрешенное упоминание1"/>
    <w:basedOn w:val="a0"/>
    <w:uiPriority w:val="99"/>
    <w:semiHidden/>
    <w:unhideWhenUsed/>
    <w:rsid w:val="009E394A"/>
    <w:rPr>
      <w:color w:val="605E5C"/>
      <w:shd w:val="clear" w:color="auto" w:fill="E1DFDD"/>
    </w:rPr>
  </w:style>
  <w:style w:type="character" w:customStyle="1" w:styleId="23">
    <w:name w:val="Неразрешенное упоминание2"/>
    <w:basedOn w:val="a0"/>
    <w:uiPriority w:val="99"/>
    <w:semiHidden/>
    <w:unhideWhenUsed/>
    <w:rsid w:val="00981F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0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5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0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6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6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7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2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7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dda.kz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ndda.kz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office.secretary@rogersgroup.in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office.secretary@rogersgroup.in" TargetMode="External"/><Relationship Id="rId14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6D9598-3AFE-4D2F-AA75-1172E3D421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3901</Words>
  <Characters>22237</Characters>
  <Application>Microsoft Office Word</Application>
  <DocSecurity>0</DocSecurity>
  <Lines>185</Lines>
  <Paragraphs>52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SPecialiST RePack</Company>
  <LinksUpToDate>false</LinksUpToDate>
  <CharactersWithSpaces>26086</CharactersWithSpaces>
  <SharedDoc>false</SharedDoc>
  <HLinks>
    <vt:vector size="24" baseType="variant">
      <vt:variant>
        <vt:i4>7667774</vt:i4>
      </vt:variant>
      <vt:variant>
        <vt:i4>9</vt:i4>
      </vt:variant>
      <vt:variant>
        <vt:i4>0</vt:i4>
      </vt:variant>
      <vt:variant>
        <vt:i4>5</vt:i4>
      </vt:variant>
      <vt:variant>
        <vt:lpwstr>http://www.ndda.kz/</vt:lpwstr>
      </vt:variant>
      <vt:variant>
        <vt:lpwstr/>
      </vt:variant>
      <vt:variant>
        <vt:i4>7077902</vt:i4>
      </vt:variant>
      <vt:variant>
        <vt:i4>6</vt:i4>
      </vt:variant>
      <vt:variant>
        <vt:i4>0</vt:i4>
      </vt:variant>
      <vt:variant>
        <vt:i4>5</vt:i4>
      </vt:variant>
      <vt:variant>
        <vt:lpwstr>mailto:irina.volovnikova@gmail.com</vt:lpwstr>
      </vt:variant>
      <vt:variant>
        <vt:lpwstr/>
      </vt:variant>
      <vt:variant>
        <vt:i4>5505138</vt:i4>
      </vt:variant>
      <vt:variant>
        <vt:i4>3</vt:i4>
      </vt:variant>
      <vt:variant>
        <vt:i4>0</vt:i4>
      </vt:variant>
      <vt:variant>
        <vt:i4>5</vt:i4>
      </vt:variant>
      <vt:variant>
        <vt:lpwstr>mailto:admin@acmegenerics.in</vt:lpwstr>
      </vt:variant>
      <vt:variant>
        <vt:lpwstr/>
      </vt:variant>
      <vt:variant>
        <vt:i4>7667774</vt:i4>
      </vt:variant>
      <vt:variant>
        <vt:i4>0</vt:i4>
      </vt:variant>
      <vt:variant>
        <vt:i4>0</vt:i4>
      </vt:variant>
      <vt:variant>
        <vt:i4>5</vt:i4>
      </vt:variant>
      <vt:variant>
        <vt:lpwstr>http://www.ndda.kz/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Liliia O. Ovsiannikova</dc:creator>
  <cp:lastModifiedBy>Praveen Kanumuru</cp:lastModifiedBy>
  <cp:revision>4</cp:revision>
  <cp:lastPrinted>2019-11-18T06:17:00Z</cp:lastPrinted>
  <dcterms:created xsi:type="dcterms:W3CDTF">2024-01-08T11:36:00Z</dcterms:created>
  <dcterms:modified xsi:type="dcterms:W3CDTF">2025-06-10T07:41:00Z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4e47c19-e68f-4046-bf94-918d2dcc81ee_Enabled">
    <vt:lpwstr>true</vt:lpwstr>
  </property>
  <property fmtid="{D5CDD505-2E9C-101B-9397-08002B2CF9AE}" pid="3" name="MSIP_Label_a4e47c19-e68f-4046-bf94-918d2dcc81ee_SetDate">
    <vt:lpwstr>2021-03-17T09:15:52Z</vt:lpwstr>
  </property>
  <property fmtid="{D5CDD505-2E9C-101B-9397-08002B2CF9AE}" pid="4" name="MSIP_Label_a4e47c19-e68f-4046-bf94-918d2dcc81ee_Method">
    <vt:lpwstr>Standard</vt:lpwstr>
  </property>
  <property fmtid="{D5CDD505-2E9C-101B-9397-08002B2CF9AE}" pid="5" name="MSIP_Label_a4e47c19-e68f-4046-bf94-918d2dcc81ee_Name">
    <vt:lpwstr>Business Use Only</vt:lpwstr>
  </property>
  <property fmtid="{D5CDD505-2E9C-101B-9397-08002B2CF9AE}" pid="6" name="MSIP_Label_a4e47c19-e68f-4046-bf94-918d2dcc81ee_SiteId">
    <vt:lpwstr>34cd94b5-d86c-447f-8d9b-81b4ff94d329</vt:lpwstr>
  </property>
  <property fmtid="{D5CDD505-2E9C-101B-9397-08002B2CF9AE}" pid="7" name="MSIP_Label_a4e47c19-e68f-4046-bf94-918d2dcc81ee_ActionId">
    <vt:lpwstr>68f13614-0c80-4b2d-926a-27a5279df09b</vt:lpwstr>
  </property>
  <property fmtid="{D5CDD505-2E9C-101B-9397-08002B2CF9AE}" pid="8" name="MSIP_Label_a4e47c19-e68f-4046-bf94-918d2dcc81ee_ContentBits">
    <vt:lpwstr>0</vt:lpwstr>
  </property>
</Properties>
</file>